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6E2D8" w14:textId="77777777" w:rsidR="00D81271" w:rsidRDefault="00D81271" w:rsidP="00AC7581">
      <w:pPr>
        <w:pStyle w:val="CSIOUTLINE"/>
      </w:pPr>
      <w:r>
        <w:t>PRODUCTS</w:t>
      </w:r>
    </w:p>
    <w:p w14:paraId="7B296BC8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7F18C666" w14:textId="77777777" w:rsidR="00D81271" w:rsidRPr="00D8246F" w:rsidRDefault="00D81271" w:rsidP="00AC7581">
      <w:pPr>
        <w:pStyle w:val="CSIOUTLINE"/>
        <w:numPr>
          <w:ilvl w:val="1"/>
          <w:numId w:val="2"/>
        </w:numPr>
        <w:rPr>
          <w:b/>
          <w:bCs/>
        </w:rPr>
      </w:pPr>
      <w:r w:rsidRPr="00D8246F">
        <w:rPr>
          <w:b/>
          <w:bCs/>
        </w:rPr>
        <w:t>Manufacturer</w:t>
      </w:r>
    </w:p>
    <w:p w14:paraId="748022E0" w14:textId="77777777" w:rsidR="00D81271" w:rsidRDefault="00D81271" w:rsidP="00AC7581">
      <w:pPr>
        <w:pStyle w:val="CSIOUTLINE"/>
        <w:numPr>
          <w:ilvl w:val="0"/>
          <w:numId w:val="0"/>
        </w:numPr>
        <w:ind w:left="900" w:hanging="900"/>
      </w:pPr>
    </w:p>
    <w:p w14:paraId="72C6D3E6" w14:textId="77777777" w:rsidR="00D81271" w:rsidRDefault="00D81271" w:rsidP="00AC7581">
      <w:pPr>
        <w:pStyle w:val="CSIOUTLINE"/>
        <w:numPr>
          <w:ilvl w:val="2"/>
          <w:numId w:val="2"/>
        </w:numPr>
      </w:pPr>
      <w:r>
        <w:t xml:space="preserve">Hach Company, </w:t>
      </w:r>
      <w:smartTag w:uri="urn:schemas-microsoft-com:office:smarttags" w:element="place">
        <w:smartTag w:uri="urn:schemas-microsoft-com:office:smarttags" w:element="City">
          <w:r>
            <w:t>Loveland</w:t>
          </w:r>
        </w:smartTag>
        <w:r>
          <w:t xml:space="preserve">, </w:t>
        </w:r>
        <w:smartTag w:uri="urn:schemas-microsoft-com:office:smarttags" w:element="State">
          <w:r>
            <w:t>CO</w:t>
          </w:r>
        </w:smartTag>
      </w:smartTag>
    </w:p>
    <w:p w14:paraId="50BC0761" w14:textId="6254A326" w:rsidR="00D81271" w:rsidRDefault="00D81271" w:rsidP="00AC7581">
      <w:pPr>
        <w:pStyle w:val="CSIOUTLINE"/>
        <w:numPr>
          <w:ilvl w:val="3"/>
          <w:numId w:val="2"/>
        </w:numPr>
      </w:pPr>
      <w:r>
        <w:t xml:space="preserve">Model </w:t>
      </w:r>
      <w:r w:rsidR="0092289A">
        <w:t>DR</w:t>
      </w:r>
      <w:r w:rsidR="008117BA">
        <w:t xml:space="preserve"> </w:t>
      </w:r>
      <w:r w:rsidR="00D8246F">
        <w:t>4</w:t>
      </w:r>
      <w:r w:rsidR="00CC01D5">
        <w:t>900</w:t>
      </w:r>
      <w:r w:rsidR="0092289A">
        <w:t xml:space="preserve"> Laboratory</w:t>
      </w:r>
      <w:r>
        <w:t xml:space="preserve"> Spectropho</w:t>
      </w:r>
      <w:r w:rsidR="00C76A3B">
        <w:t>to</w:t>
      </w:r>
      <w:r>
        <w:t>meter</w:t>
      </w:r>
    </w:p>
    <w:p w14:paraId="5873F292" w14:textId="77777777" w:rsidR="00D81271" w:rsidRDefault="00D81271" w:rsidP="00AC7581">
      <w:pPr>
        <w:pStyle w:val="CSIOUTLINE"/>
        <w:numPr>
          <w:ilvl w:val="0"/>
          <w:numId w:val="0"/>
        </w:numPr>
        <w:ind w:left="900" w:hanging="900"/>
      </w:pPr>
    </w:p>
    <w:p w14:paraId="732DBF2D" w14:textId="77777777" w:rsidR="00D81271" w:rsidRPr="0063236E" w:rsidRDefault="00D81271" w:rsidP="00AC7581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Manufactured Unit</w:t>
      </w:r>
    </w:p>
    <w:p w14:paraId="3D0C1004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12CF4E3C" w14:textId="05358CF7" w:rsidR="00D81271" w:rsidRDefault="00D81271" w:rsidP="00AC7581">
      <w:pPr>
        <w:pStyle w:val="CSIOUTLINE"/>
        <w:numPr>
          <w:ilvl w:val="2"/>
          <w:numId w:val="2"/>
        </w:numPr>
      </w:pPr>
      <w:r>
        <w:t xml:space="preserve">The power requirements for the </w:t>
      </w:r>
      <w:r w:rsidR="0092289A">
        <w:t>DR</w:t>
      </w:r>
      <w:r w:rsidR="008117BA">
        <w:t xml:space="preserve"> </w:t>
      </w:r>
      <w:r w:rsidR="00D8246F">
        <w:t>4</w:t>
      </w:r>
      <w:r w:rsidR="00CC01D5">
        <w:t>900</w:t>
      </w:r>
      <w:r>
        <w:t xml:space="preserve"> spectrophotometer </w:t>
      </w:r>
      <w:r w:rsidR="009865A4">
        <w:t>100</w:t>
      </w:r>
      <w:r>
        <w:t xml:space="preserve">/240 Vac, </w:t>
      </w:r>
      <w:r w:rsidR="00022F2F">
        <w:t>50</w:t>
      </w:r>
      <w:r>
        <w:t>/6</w:t>
      </w:r>
      <w:r w:rsidR="00022F2F">
        <w:t>0</w:t>
      </w:r>
      <w:r>
        <w:t xml:space="preserve"> Hz</w:t>
      </w:r>
      <w:r w:rsidR="00022F2F">
        <w:t>.</w:t>
      </w:r>
    </w:p>
    <w:p w14:paraId="35F9130A" w14:textId="77777777" w:rsidR="009975C8" w:rsidRDefault="009975C8" w:rsidP="00AC7581">
      <w:pPr>
        <w:pStyle w:val="CSIOUTLINE"/>
        <w:numPr>
          <w:ilvl w:val="2"/>
          <w:numId w:val="2"/>
        </w:numPr>
      </w:pPr>
      <w:r>
        <w:t xml:space="preserve">The wavelength capability is </w:t>
      </w:r>
      <w:r w:rsidR="00CC01D5">
        <w:t>320</w:t>
      </w:r>
      <w:r>
        <w:t>-1100 nm.</w:t>
      </w:r>
    </w:p>
    <w:p w14:paraId="2F5C25CC" w14:textId="77777777" w:rsidR="009975C8" w:rsidRDefault="009975C8" w:rsidP="00AC7581">
      <w:pPr>
        <w:pStyle w:val="CSIOUTLINE"/>
        <w:numPr>
          <w:ilvl w:val="2"/>
          <w:numId w:val="2"/>
        </w:numPr>
      </w:pPr>
      <w:r>
        <w:t>The characteristics of the optical system are:</w:t>
      </w:r>
    </w:p>
    <w:p w14:paraId="7D22E1AA" w14:textId="77777777" w:rsidR="009975C8" w:rsidRDefault="009975C8" w:rsidP="00B91613">
      <w:pPr>
        <w:pStyle w:val="CSIOUTLINE"/>
        <w:numPr>
          <w:ilvl w:val="3"/>
          <w:numId w:val="2"/>
        </w:numPr>
      </w:pPr>
      <w:r>
        <w:t>Accuracy</w:t>
      </w:r>
      <w:r w:rsidR="00B91613">
        <w:t xml:space="preserve"> 5 </w:t>
      </w:r>
      <w:proofErr w:type="spellStart"/>
      <w:r w:rsidR="00B91613">
        <w:t>mAbs</w:t>
      </w:r>
      <w:proofErr w:type="spellEnd"/>
      <w:r w:rsidR="00B91613">
        <w:t xml:space="preserve"> at 0.0-0.5 Abs, &lt;1% at 0.5-2.0 Abs at 546 nm</w:t>
      </w:r>
    </w:p>
    <w:p w14:paraId="3E383FCD" w14:textId="77777777" w:rsidR="00B91613" w:rsidRDefault="00B91613" w:rsidP="00B91613">
      <w:pPr>
        <w:pStyle w:val="CSIOUTLINE"/>
        <w:numPr>
          <w:ilvl w:val="3"/>
          <w:numId w:val="2"/>
        </w:numPr>
      </w:pPr>
      <w:r>
        <w:t>Linearity: 0.01 nm at &lt;2 Abs (with neutral glass at 546 nm)</w:t>
      </w:r>
    </w:p>
    <w:p w14:paraId="0EF47DDB" w14:textId="77777777" w:rsidR="00B91613" w:rsidRDefault="00B91613" w:rsidP="00B91613">
      <w:pPr>
        <w:pStyle w:val="CSIOUTLINE"/>
        <w:numPr>
          <w:ilvl w:val="3"/>
          <w:numId w:val="2"/>
        </w:numPr>
      </w:pPr>
      <w:proofErr w:type="spellStart"/>
      <w:r>
        <w:t>Bandwith</w:t>
      </w:r>
      <w:proofErr w:type="spellEnd"/>
      <w:r>
        <w:t xml:space="preserve">: </w:t>
      </w:r>
      <w:r w:rsidR="00CC01D5">
        <w:t xml:space="preserve">5 </w:t>
      </w:r>
      <w:r>
        <w:t>nm</w:t>
      </w:r>
    </w:p>
    <w:p w14:paraId="548D00FE" w14:textId="77777777" w:rsidR="00B91613" w:rsidRDefault="00B91613" w:rsidP="00B91613">
      <w:pPr>
        <w:pStyle w:val="CSIOUTLINE"/>
        <w:numPr>
          <w:ilvl w:val="3"/>
          <w:numId w:val="2"/>
        </w:numPr>
      </w:pPr>
      <w:r>
        <w:t>Wavelength accuracy: +/- 1</w:t>
      </w:r>
      <w:r w:rsidR="00CC01D5">
        <w:t>.5</w:t>
      </w:r>
      <w:r>
        <w:t xml:space="preserve"> nm</w:t>
      </w:r>
    </w:p>
    <w:p w14:paraId="0585BD48" w14:textId="0DCD3B0D" w:rsidR="009975C8" w:rsidRDefault="00B91613" w:rsidP="0070619D">
      <w:pPr>
        <w:pStyle w:val="CSIOUTLINE"/>
        <w:numPr>
          <w:ilvl w:val="3"/>
          <w:numId w:val="2"/>
        </w:numPr>
      </w:pPr>
      <w:r>
        <w:t xml:space="preserve">Wavelength Reproducibility: </w:t>
      </w:r>
      <w:r w:rsidR="00CC01D5">
        <w:t>+/-</w:t>
      </w:r>
      <w:r>
        <w:t xml:space="preserve"> 0.1 nm</w:t>
      </w:r>
    </w:p>
    <w:p w14:paraId="76BB2D13" w14:textId="720E1A67" w:rsidR="00D81271" w:rsidRDefault="00D81271" w:rsidP="00AC7581">
      <w:pPr>
        <w:pStyle w:val="CSIOUTLINE"/>
        <w:numPr>
          <w:ilvl w:val="2"/>
          <w:numId w:val="2"/>
        </w:numPr>
      </w:pPr>
      <w:r>
        <w:t xml:space="preserve">Readout modes of the </w:t>
      </w:r>
      <w:r w:rsidR="0092289A">
        <w:t>DR</w:t>
      </w:r>
      <w:r w:rsidR="008117BA">
        <w:t xml:space="preserve"> </w:t>
      </w:r>
      <w:r w:rsidR="00D8246F">
        <w:t>4</w:t>
      </w:r>
      <w:r w:rsidR="00CC01D5">
        <w:t>900</w:t>
      </w:r>
      <w:r>
        <w:t xml:space="preserve"> are:</w:t>
      </w:r>
    </w:p>
    <w:p w14:paraId="05BD1B68" w14:textId="77777777" w:rsidR="00D81271" w:rsidRDefault="00D81271" w:rsidP="00AC7581">
      <w:pPr>
        <w:pStyle w:val="CSIOUTLINE"/>
        <w:numPr>
          <w:ilvl w:val="3"/>
          <w:numId w:val="2"/>
        </w:numPr>
      </w:pPr>
      <w:r>
        <w:t>Transmittance</w:t>
      </w:r>
      <w:r w:rsidR="00022F2F">
        <w:t xml:space="preserve"> (%)</w:t>
      </w:r>
    </w:p>
    <w:p w14:paraId="42D10EAB" w14:textId="77777777" w:rsidR="00D81271" w:rsidRDefault="00D81271" w:rsidP="00AC7581">
      <w:pPr>
        <w:pStyle w:val="CSIOUTLINE"/>
        <w:numPr>
          <w:ilvl w:val="3"/>
          <w:numId w:val="2"/>
        </w:numPr>
      </w:pPr>
      <w:r>
        <w:t>Absorbance</w:t>
      </w:r>
    </w:p>
    <w:p w14:paraId="692C7E33" w14:textId="77777777" w:rsidR="00D81271" w:rsidRDefault="00D81271" w:rsidP="00AC7581">
      <w:pPr>
        <w:pStyle w:val="CSIOUTLINE"/>
        <w:numPr>
          <w:ilvl w:val="3"/>
          <w:numId w:val="2"/>
        </w:numPr>
      </w:pPr>
      <w:r>
        <w:t>Concentration</w:t>
      </w:r>
    </w:p>
    <w:p w14:paraId="6AF260B0" w14:textId="77777777" w:rsidR="00B50BA1" w:rsidRDefault="00B50BA1" w:rsidP="00AC7581">
      <w:pPr>
        <w:pStyle w:val="CSIOUTLINE"/>
        <w:numPr>
          <w:ilvl w:val="3"/>
          <w:numId w:val="2"/>
        </w:numPr>
      </w:pPr>
      <w:r>
        <w:t>Scanning wavelength</w:t>
      </w:r>
    </w:p>
    <w:p w14:paraId="6F742AEF" w14:textId="0536F112" w:rsidR="00EA0071" w:rsidRDefault="00D81271" w:rsidP="00AC7581">
      <w:pPr>
        <w:pStyle w:val="CSIOUTLINE"/>
        <w:numPr>
          <w:ilvl w:val="2"/>
          <w:numId w:val="2"/>
        </w:numPr>
      </w:pPr>
      <w:r>
        <w:t xml:space="preserve">The </w:t>
      </w:r>
      <w:r w:rsidR="0092289A">
        <w:t>DR</w:t>
      </w:r>
      <w:r w:rsidR="008117BA">
        <w:t xml:space="preserve"> </w:t>
      </w:r>
      <w:r w:rsidR="00D8246F">
        <w:t>4</w:t>
      </w:r>
      <w:r w:rsidR="00CC01D5">
        <w:t>900</w:t>
      </w:r>
      <w:r>
        <w:t xml:space="preserve"> is equipped with </w:t>
      </w:r>
      <w:r w:rsidR="009865A4">
        <w:t>a USB interface</w:t>
      </w:r>
      <w:r w:rsidR="00470033">
        <w:t xml:space="preserve">, type A (2), USB type </w:t>
      </w:r>
      <w:r w:rsidR="00D8246F">
        <w:t>C</w:t>
      </w:r>
      <w:r w:rsidR="00DC7EEF">
        <w:t xml:space="preserve"> (2)</w:t>
      </w:r>
    </w:p>
    <w:p w14:paraId="569FFB59" w14:textId="1B3B6BDD" w:rsidR="00D81271" w:rsidRDefault="00470033" w:rsidP="00EA0071">
      <w:pPr>
        <w:pStyle w:val="CSIOUTLINE"/>
        <w:numPr>
          <w:ilvl w:val="3"/>
          <w:numId w:val="2"/>
        </w:numPr>
      </w:pPr>
      <w:r>
        <w:t xml:space="preserve"> </w:t>
      </w:r>
      <w:r w:rsidR="00DC7EEF">
        <w:t>Workflow Camera Optional</w:t>
      </w:r>
    </w:p>
    <w:p w14:paraId="527A6E28" w14:textId="7E6A23C6" w:rsidR="00D81271" w:rsidRDefault="00D81271" w:rsidP="00AC7581">
      <w:pPr>
        <w:pStyle w:val="CSIOUTLINE"/>
        <w:numPr>
          <w:ilvl w:val="2"/>
          <w:numId w:val="2"/>
        </w:numPr>
      </w:pPr>
      <w:r>
        <w:t xml:space="preserve">The sample compartment and cell compatibility of the </w:t>
      </w:r>
      <w:r w:rsidR="0092289A">
        <w:t>DR</w:t>
      </w:r>
      <w:r w:rsidR="008117BA">
        <w:t xml:space="preserve"> </w:t>
      </w:r>
      <w:r w:rsidR="00DC7EEF">
        <w:t>49</w:t>
      </w:r>
      <w:r w:rsidR="00470033">
        <w:t>00</w:t>
      </w:r>
      <w:r>
        <w:t xml:space="preserve"> is as follows.</w:t>
      </w:r>
    </w:p>
    <w:p w14:paraId="3DE0D2CB" w14:textId="77777777" w:rsidR="00022F2F" w:rsidRDefault="00470033" w:rsidP="00AC7581">
      <w:pPr>
        <w:pStyle w:val="CSIOUTLINE"/>
        <w:numPr>
          <w:ilvl w:val="3"/>
          <w:numId w:val="2"/>
        </w:numPr>
      </w:pPr>
      <w:r>
        <w:t>13 mm round</w:t>
      </w:r>
    </w:p>
    <w:p w14:paraId="75037C8D" w14:textId="77777777" w:rsidR="00022F2F" w:rsidRDefault="00470033" w:rsidP="00AC7581">
      <w:pPr>
        <w:pStyle w:val="CSIOUTLINE"/>
        <w:numPr>
          <w:ilvl w:val="3"/>
          <w:numId w:val="2"/>
        </w:numPr>
      </w:pPr>
      <w:r>
        <w:t>16 mm round</w:t>
      </w:r>
    </w:p>
    <w:p w14:paraId="21CE2004" w14:textId="77777777" w:rsidR="00022F2F" w:rsidRDefault="00470033" w:rsidP="00AC7581">
      <w:pPr>
        <w:pStyle w:val="CSIOUTLINE"/>
        <w:numPr>
          <w:ilvl w:val="3"/>
          <w:numId w:val="2"/>
        </w:numPr>
      </w:pPr>
      <w:r>
        <w:t>1</w:t>
      </w:r>
      <w:r w:rsidR="00022F2F" w:rsidRPr="00022F2F">
        <w:t>-cm</w:t>
      </w:r>
      <w:r>
        <w:t xml:space="preserve"> &amp; 5 cm rectangular</w:t>
      </w:r>
    </w:p>
    <w:p w14:paraId="7BAEF76A" w14:textId="77777777" w:rsidR="00022F2F" w:rsidRDefault="00470033" w:rsidP="00AC7581">
      <w:pPr>
        <w:pStyle w:val="CSIOUTLINE"/>
        <w:numPr>
          <w:ilvl w:val="3"/>
          <w:numId w:val="2"/>
        </w:numPr>
      </w:pPr>
      <w:r>
        <w:t>1” round</w:t>
      </w:r>
    </w:p>
    <w:p w14:paraId="0256A608" w14:textId="77777777" w:rsidR="00022F2F" w:rsidRDefault="00470033" w:rsidP="00AC7581">
      <w:pPr>
        <w:pStyle w:val="CSIOUTLINE"/>
        <w:numPr>
          <w:ilvl w:val="3"/>
          <w:numId w:val="2"/>
        </w:numPr>
      </w:pPr>
      <w:r>
        <w:t>1” rectangular</w:t>
      </w:r>
    </w:p>
    <w:p w14:paraId="512C3295" w14:textId="2D500EB6" w:rsidR="00AC7581" w:rsidRDefault="00AC7581" w:rsidP="00AC7581">
      <w:pPr>
        <w:pStyle w:val="CSIOUTLINE"/>
        <w:numPr>
          <w:ilvl w:val="2"/>
          <w:numId w:val="2"/>
        </w:numPr>
      </w:pPr>
      <w:r w:rsidRPr="00AC7581">
        <w:t xml:space="preserve">The </w:t>
      </w:r>
      <w:r>
        <w:t>DR</w:t>
      </w:r>
      <w:r w:rsidR="008117BA">
        <w:t xml:space="preserve"> </w:t>
      </w:r>
      <w:r w:rsidR="00DC7EEF">
        <w:t>49</w:t>
      </w:r>
      <w:r w:rsidR="00CC01D5">
        <w:t>00</w:t>
      </w:r>
      <w:r w:rsidRPr="00AC7581">
        <w:t>, depending on the test selection, automatically select</w:t>
      </w:r>
      <w:r>
        <w:t>s</w:t>
      </w:r>
      <w:r w:rsidRPr="00AC7581">
        <w:t xml:space="preserve"> the </w:t>
      </w:r>
      <w:r>
        <w:t xml:space="preserve">appropriate </w:t>
      </w:r>
      <w:r w:rsidRPr="00AC7581">
        <w:t>wavelength.</w:t>
      </w:r>
    </w:p>
    <w:p w14:paraId="279D6862" w14:textId="611C184E" w:rsidR="00AC7581" w:rsidRDefault="00AC7581" w:rsidP="00AC7581">
      <w:pPr>
        <w:pStyle w:val="CSIOUTLINE"/>
        <w:numPr>
          <w:ilvl w:val="2"/>
          <w:numId w:val="2"/>
        </w:numPr>
      </w:pPr>
      <w:r w:rsidRPr="00AC7581">
        <w:t xml:space="preserve">The </w:t>
      </w:r>
      <w:r>
        <w:t>DR</w:t>
      </w:r>
      <w:r w:rsidR="008117BA">
        <w:t xml:space="preserve"> </w:t>
      </w:r>
      <w:r w:rsidR="00DC7EEF">
        <w:t>49</w:t>
      </w:r>
      <w:r w:rsidR="00CC01D5">
        <w:t>00</w:t>
      </w:r>
      <w:r>
        <w:t xml:space="preserve"> can store up to </w:t>
      </w:r>
      <w:r w:rsidR="00DC7EEF">
        <w:t>10,</w:t>
      </w:r>
      <w:r w:rsidRPr="00AC7581">
        <w:t>000 data points (date, time, results, sample ID, user ID) and</w:t>
      </w:r>
      <w:r w:rsidR="00470033">
        <w:t xml:space="preserve"> </w:t>
      </w:r>
      <w:r w:rsidR="00DC7EEF">
        <w:t>1</w:t>
      </w:r>
      <w:r w:rsidR="00470033">
        <w:t>00</w:t>
      </w:r>
      <w:r w:rsidRPr="00AC7581">
        <w:t xml:space="preserve"> user-</w:t>
      </w:r>
      <w:r w:rsidR="00470033">
        <w:t xml:space="preserve"> programs.</w:t>
      </w:r>
    </w:p>
    <w:p w14:paraId="5CBA3172" w14:textId="010912EE" w:rsidR="00D81271" w:rsidRDefault="00D81271" w:rsidP="00AC7581">
      <w:pPr>
        <w:pStyle w:val="CSIOUTLINE"/>
        <w:numPr>
          <w:ilvl w:val="2"/>
          <w:numId w:val="2"/>
        </w:numPr>
      </w:pPr>
      <w:r>
        <w:t xml:space="preserve">The </w:t>
      </w:r>
      <w:r w:rsidR="0092289A">
        <w:t>DR</w:t>
      </w:r>
      <w:r w:rsidR="008117BA">
        <w:t xml:space="preserve"> </w:t>
      </w:r>
      <w:r w:rsidR="00DC7EEF">
        <w:t>4</w:t>
      </w:r>
      <w:r w:rsidR="00CC01D5">
        <w:t>900</w:t>
      </w:r>
      <w:r>
        <w:t xml:space="preserve"> is capable of measuring the following parameters.</w:t>
      </w:r>
      <w:r w:rsidR="009975C8">
        <w:t xml:space="preserve"> </w:t>
      </w:r>
    </w:p>
    <w:p w14:paraId="6E07C4F1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Alachlor</w:t>
      </w:r>
      <w:r w:rsidR="00E447F2">
        <w:t xml:space="preserve">: </w:t>
      </w:r>
      <w:r w:rsidR="00470033">
        <w:t>0.1 to 0.5 ppb</w:t>
      </w:r>
    </w:p>
    <w:p w14:paraId="3B1B4C49" w14:textId="77777777" w:rsidR="00F51AE2" w:rsidRDefault="00F51AE2" w:rsidP="00E447F2">
      <w:pPr>
        <w:pStyle w:val="CSIOUTLINE"/>
        <w:numPr>
          <w:ilvl w:val="3"/>
          <w:numId w:val="2"/>
        </w:numPr>
      </w:pPr>
      <w:r>
        <w:t>Alkalinity: 250 to 400 mg/l</w:t>
      </w:r>
    </w:p>
    <w:p w14:paraId="214A5461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Aluminum</w:t>
      </w:r>
      <w:r w:rsidR="00E447F2">
        <w:t>:</w:t>
      </w:r>
      <w:r w:rsidRPr="00F80EDE">
        <w:t xml:space="preserve"> 0.002 to 0.800 mg/L</w:t>
      </w:r>
    </w:p>
    <w:p w14:paraId="3B93C822" w14:textId="77777777" w:rsidR="00E447F2" w:rsidRDefault="00E447F2" w:rsidP="00DF30A8">
      <w:pPr>
        <w:pStyle w:val="CSIOUTLINE"/>
        <w:numPr>
          <w:ilvl w:val="3"/>
          <w:numId w:val="2"/>
        </w:numPr>
      </w:pPr>
      <w:r>
        <w:t>A</w:t>
      </w:r>
      <w:r w:rsidR="00F80EDE" w:rsidRPr="00F80EDE">
        <w:t>mmonia,</w:t>
      </w:r>
      <w:r>
        <w:t xml:space="preserve"> </w:t>
      </w:r>
      <w:r w:rsidR="00DF30A8">
        <w:t>n</w:t>
      </w:r>
      <w:r w:rsidR="00F80EDE" w:rsidRPr="00F80EDE">
        <w:t>itrogen</w:t>
      </w:r>
      <w:r>
        <w:t xml:space="preserve">: </w:t>
      </w:r>
      <w:r w:rsidR="00F80EDE" w:rsidRPr="00F80EDE">
        <w:t>0.015 to 50.0 mg/L</w:t>
      </w:r>
    </w:p>
    <w:p w14:paraId="2F71915A" w14:textId="77777777" w:rsidR="00E447F2" w:rsidRDefault="00F51AE2" w:rsidP="00E447F2">
      <w:pPr>
        <w:pStyle w:val="CSIOUTLINE"/>
        <w:numPr>
          <w:ilvl w:val="3"/>
          <w:numId w:val="2"/>
        </w:numPr>
      </w:pPr>
      <w:r>
        <w:t>A</w:t>
      </w:r>
      <w:r w:rsidR="00F80EDE" w:rsidRPr="00F80EDE">
        <w:t>rsenic</w:t>
      </w:r>
      <w:r w:rsidR="00DF30A8">
        <w:t>:</w:t>
      </w:r>
      <w:r w:rsidR="00F80EDE" w:rsidRPr="00F80EDE">
        <w:t xml:space="preserve"> 0.020 to 0.200 mg/L</w:t>
      </w:r>
    </w:p>
    <w:p w14:paraId="32E1EABC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Atrazine</w:t>
      </w:r>
      <w:r w:rsidR="00DF30A8">
        <w:t xml:space="preserve">: </w:t>
      </w:r>
      <w:r w:rsidR="00F51AE2">
        <w:t>0.5 to 3.0 ppb</w:t>
      </w:r>
    </w:p>
    <w:p w14:paraId="1FF6FB40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Barium</w:t>
      </w:r>
      <w:r w:rsidR="00DF30A8">
        <w:t>:</w:t>
      </w:r>
      <w:r w:rsidRPr="00F80EDE">
        <w:t xml:space="preserve"> 2 to 100 mg/L</w:t>
      </w:r>
    </w:p>
    <w:p w14:paraId="61118EA1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Benzotriazole</w:t>
      </w:r>
      <w:r w:rsidR="00DF30A8">
        <w:t xml:space="preserve">: </w:t>
      </w:r>
      <w:r w:rsidRPr="00F80EDE">
        <w:t>0.2 to 16.0 mg/L</w:t>
      </w:r>
    </w:p>
    <w:p w14:paraId="7999A228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Boron</w:t>
      </w:r>
      <w:r w:rsidR="00DF30A8">
        <w:t xml:space="preserve">: </w:t>
      </w:r>
      <w:r w:rsidRPr="00F80EDE">
        <w:t>0.02 to 14.0 mg/L</w:t>
      </w:r>
    </w:p>
    <w:p w14:paraId="15EED969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Bromine</w:t>
      </w:r>
      <w:r w:rsidR="00DF30A8">
        <w:t>:</w:t>
      </w:r>
      <w:r w:rsidRPr="00F80EDE">
        <w:t xml:space="preserve"> 0.05 to 4.50 mg/L</w:t>
      </w:r>
    </w:p>
    <w:p w14:paraId="071754CF" w14:textId="77777777" w:rsidR="00F51AE2" w:rsidRPr="00F51AE2" w:rsidRDefault="00E447F2" w:rsidP="00E447F2">
      <w:pPr>
        <w:pStyle w:val="CSIOUTLINE"/>
        <w:numPr>
          <w:ilvl w:val="3"/>
          <w:numId w:val="2"/>
        </w:numPr>
        <w:rPr>
          <w:rFonts w:ascii="Times New Roman" w:hAnsi="Times New Roman"/>
          <w:szCs w:val="22"/>
        </w:rPr>
      </w:pPr>
      <w:r>
        <w:t>Cadmium</w:t>
      </w:r>
      <w:r w:rsidR="00DF30A8">
        <w:t xml:space="preserve">: </w:t>
      </w:r>
      <w:r w:rsidR="00F51AE2" w:rsidRPr="00F51AE2">
        <w:rPr>
          <w:rFonts w:ascii="Times New Roman" w:hAnsi="Times New Roman"/>
          <w:color w:val="363435"/>
          <w:w w:val="84"/>
          <w:szCs w:val="22"/>
        </w:rPr>
        <w:t>1.3</w:t>
      </w:r>
      <w:r w:rsidR="00F51AE2" w:rsidRPr="00F51AE2">
        <w:rPr>
          <w:rFonts w:ascii="Times New Roman" w:hAnsi="Times New Roman"/>
          <w:color w:val="363435"/>
          <w:spacing w:val="7"/>
          <w:w w:val="84"/>
          <w:szCs w:val="22"/>
        </w:rPr>
        <w:t xml:space="preserve"> </w:t>
      </w:r>
      <w:r w:rsidR="00F51AE2" w:rsidRPr="00F51AE2">
        <w:rPr>
          <w:rFonts w:ascii="Times New Roman" w:hAnsi="Times New Roman"/>
          <w:color w:val="363435"/>
          <w:w w:val="84"/>
          <w:szCs w:val="22"/>
        </w:rPr>
        <w:t>µg/L</w:t>
      </w:r>
      <w:r w:rsidR="00F51AE2" w:rsidRPr="00F51AE2">
        <w:rPr>
          <w:rFonts w:ascii="Times New Roman" w:hAnsi="Times New Roman"/>
          <w:color w:val="363435"/>
          <w:spacing w:val="-1"/>
          <w:w w:val="84"/>
          <w:szCs w:val="22"/>
        </w:rPr>
        <w:t xml:space="preserve"> </w:t>
      </w:r>
      <w:r w:rsidR="00F51AE2" w:rsidRPr="00F51AE2">
        <w:rPr>
          <w:rFonts w:ascii="Times New Roman" w:hAnsi="Times New Roman"/>
          <w:color w:val="363435"/>
          <w:w w:val="84"/>
          <w:szCs w:val="22"/>
        </w:rPr>
        <w:t>to</w:t>
      </w:r>
      <w:r w:rsidR="00F51AE2" w:rsidRPr="00F51AE2">
        <w:rPr>
          <w:rFonts w:ascii="Times New Roman" w:hAnsi="Times New Roman"/>
          <w:color w:val="363435"/>
          <w:spacing w:val="1"/>
          <w:w w:val="84"/>
          <w:szCs w:val="22"/>
        </w:rPr>
        <w:t xml:space="preserve"> </w:t>
      </w:r>
      <w:r w:rsidR="00F51AE2" w:rsidRPr="00F51AE2">
        <w:rPr>
          <w:rFonts w:ascii="Times New Roman" w:hAnsi="Times New Roman"/>
          <w:color w:val="363435"/>
          <w:w w:val="84"/>
          <w:szCs w:val="22"/>
        </w:rPr>
        <w:t>0.30</w:t>
      </w:r>
      <w:r w:rsidR="00F51AE2" w:rsidRPr="00F51AE2">
        <w:rPr>
          <w:rFonts w:ascii="Times New Roman" w:hAnsi="Times New Roman"/>
          <w:color w:val="363435"/>
          <w:spacing w:val="10"/>
          <w:w w:val="84"/>
          <w:szCs w:val="22"/>
        </w:rPr>
        <w:t xml:space="preserve"> </w:t>
      </w:r>
      <w:r w:rsidR="00F51AE2" w:rsidRPr="00F51AE2">
        <w:rPr>
          <w:rFonts w:ascii="Times New Roman" w:hAnsi="Times New Roman"/>
          <w:color w:val="363435"/>
          <w:w w:val="84"/>
          <w:szCs w:val="22"/>
        </w:rPr>
        <w:t>mg/L</w:t>
      </w:r>
    </w:p>
    <w:p w14:paraId="251D3D80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Carbohydrazide</w:t>
      </w:r>
      <w:r w:rsidR="00DF30A8">
        <w:t xml:space="preserve">: </w:t>
      </w:r>
      <w:r w:rsidRPr="00F80EDE">
        <w:t>5 to 600 µg/L</w:t>
      </w:r>
    </w:p>
    <w:p w14:paraId="6DCD2918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Chloramine,</w:t>
      </w:r>
      <w:r w:rsidR="00DF30A8">
        <w:t xml:space="preserve"> m</w:t>
      </w:r>
      <w:r w:rsidRPr="00F80EDE">
        <w:t>ono</w:t>
      </w:r>
      <w:r w:rsidR="00DF30A8">
        <w:t xml:space="preserve">-: </w:t>
      </w:r>
      <w:r w:rsidRPr="00F80EDE">
        <w:t>0.04 to 10.0 mg/L</w:t>
      </w:r>
    </w:p>
    <w:p w14:paraId="72AE7680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Chloride</w:t>
      </w:r>
      <w:r w:rsidR="00DF30A8">
        <w:t>:</w:t>
      </w:r>
      <w:r w:rsidRPr="00F80EDE">
        <w:t xml:space="preserve"> 0.1 to 25.0 mg/L</w:t>
      </w:r>
    </w:p>
    <w:p w14:paraId="2A050536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Chlorine </w:t>
      </w:r>
      <w:r w:rsidR="00DF30A8">
        <w:t>d</w:t>
      </w:r>
      <w:r w:rsidRPr="00F80EDE">
        <w:t>ioxide</w:t>
      </w:r>
      <w:r w:rsidR="00DF30A8">
        <w:t xml:space="preserve">: </w:t>
      </w:r>
      <w:r w:rsidR="00F51AE2">
        <w:t>0.01 to 1000 mg/l</w:t>
      </w:r>
    </w:p>
    <w:p w14:paraId="1DA5B413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Chlorine,</w:t>
      </w:r>
      <w:r w:rsidR="00DF30A8">
        <w:t xml:space="preserve"> f</w:t>
      </w:r>
      <w:r w:rsidRPr="00F80EDE">
        <w:t>ree</w:t>
      </w:r>
      <w:r w:rsidR="00DF30A8">
        <w:t>:</w:t>
      </w:r>
      <w:r w:rsidRPr="00F80EDE">
        <w:t xml:space="preserve"> 0.02 to 10.0 mg/L</w:t>
      </w:r>
    </w:p>
    <w:p w14:paraId="78F9ED01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lastRenderedPageBreak/>
        <w:t>Chlorine,</w:t>
      </w:r>
      <w:r w:rsidR="00DF30A8">
        <w:t xml:space="preserve"> t</w:t>
      </w:r>
      <w:r w:rsidRPr="00F80EDE">
        <w:t>otal</w:t>
      </w:r>
      <w:r w:rsidR="00DF30A8">
        <w:t xml:space="preserve">: </w:t>
      </w:r>
      <w:r w:rsidRPr="00F80EDE">
        <w:t>2 µg/L to 10.0 mg/L</w:t>
      </w:r>
    </w:p>
    <w:p w14:paraId="270630BB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Chromium,</w:t>
      </w:r>
      <w:r w:rsidR="00DF30A8">
        <w:t xml:space="preserve"> h</w:t>
      </w:r>
      <w:r w:rsidRPr="00F80EDE">
        <w:t>exavalent</w:t>
      </w:r>
      <w:r w:rsidR="00DF30A8">
        <w:t>:</w:t>
      </w:r>
      <w:r w:rsidRPr="00F80EDE">
        <w:t xml:space="preserve"> 0.010 to 1.00 mg/L</w:t>
      </w:r>
    </w:p>
    <w:p w14:paraId="33884908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Chromium,</w:t>
      </w:r>
      <w:r w:rsidR="00DF30A8">
        <w:t xml:space="preserve"> t</w:t>
      </w:r>
      <w:r w:rsidRPr="00F80EDE">
        <w:t>otal</w:t>
      </w:r>
      <w:r w:rsidR="00DF30A8">
        <w:t>:</w:t>
      </w:r>
      <w:r w:rsidRPr="00F80EDE">
        <w:t xml:space="preserve"> 0.01 to 0.70 mg/L</w:t>
      </w:r>
    </w:p>
    <w:p w14:paraId="0E667C3F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Cobalt</w:t>
      </w:r>
      <w:r w:rsidR="00DF30A8">
        <w:t>:</w:t>
      </w:r>
      <w:r w:rsidRPr="00F80EDE">
        <w:t xml:space="preserve"> 0.01 to 2.00 mg/L</w:t>
      </w:r>
    </w:p>
    <w:p w14:paraId="0CB9232E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Color</w:t>
      </w:r>
      <w:r w:rsidR="00DF30A8">
        <w:t>:</w:t>
      </w:r>
      <w:r w:rsidRPr="00F80EDE">
        <w:t xml:space="preserve"> 0 to 500 units</w:t>
      </w:r>
    </w:p>
    <w:p w14:paraId="35874838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COD (Chemical Oxygen Demand)</w:t>
      </w:r>
      <w:r w:rsidR="00DF30A8">
        <w:t xml:space="preserve">: </w:t>
      </w:r>
      <w:r w:rsidRPr="00F80EDE">
        <w:t>0.7 to 15,000 mg/L</w:t>
      </w:r>
    </w:p>
    <w:p w14:paraId="21EA6224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Copper</w:t>
      </w:r>
      <w:r w:rsidR="00DF30A8">
        <w:t>:</w:t>
      </w:r>
      <w:r w:rsidRPr="00F80EDE">
        <w:t xml:space="preserve"> 1 µg/L to </w:t>
      </w:r>
      <w:r w:rsidR="00F51AE2">
        <w:t>8</w:t>
      </w:r>
      <w:r w:rsidRPr="00F80EDE">
        <w:t>.00 mg/L</w:t>
      </w:r>
    </w:p>
    <w:p w14:paraId="37C3B1BB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Cyanide</w:t>
      </w:r>
      <w:r w:rsidR="00DF30A8">
        <w:t>:</w:t>
      </w:r>
      <w:r w:rsidRPr="00F80EDE">
        <w:t xml:space="preserve"> 0.002 to 0.240 mg/L</w:t>
      </w:r>
    </w:p>
    <w:p w14:paraId="698624AE" w14:textId="77777777" w:rsidR="00F51AE2" w:rsidRDefault="00F51AE2" w:rsidP="00E447F2">
      <w:pPr>
        <w:pStyle w:val="CSIOUTLINE"/>
        <w:numPr>
          <w:ilvl w:val="3"/>
          <w:numId w:val="2"/>
        </w:numPr>
      </w:pPr>
      <w:r>
        <w:t>Cyanuric Acid: 5 to 50 mg/l</w:t>
      </w:r>
    </w:p>
    <w:p w14:paraId="5A3A0791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DEHA (Diethylhydroxylamine)</w:t>
      </w:r>
      <w:r w:rsidR="00DF30A8">
        <w:t xml:space="preserve">: </w:t>
      </w:r>
      <w:r w:rsidRPr="00F80EDE">
        <w:t>3 to 450 µg/L</w:t>
      </w:r>
    </w:p>
    <w:p w14:paraId="7F413624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Dissolved </w:t>
      </w:r>
      <w:r w:rsidR="00DF30A8">
        <w:t>o</w:t>
      </w:r>
      <w:r w:rsidRPr="00F80EDE">
        <w:t>xygen</w:t>
      </w:r>
      <w:r w:rsidR="00DF30A8">
        <w:t xml:space="preserve">: </w:t>
      </w:r>
      <w:r w:rsidRPr="00F80EDE">
        <w:t>6 µg/L to 40 mg/L</w:t>
      </w:r>
    </w:p>
    <w:p w14:paraId="03C6F593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Erythorbic </w:t>
      </w:r>
      <w:r w:rsidR="00DF30A8">
        <w:t>a</w:t>
      </w:r>
      <w:r w:rsidRPr="00F80EDE">
        <w:t>cid (</w:t>
      </w:r>
      <w:r w:rsidR="00DF30A8">
        <w:t>i</w:t>
      </w:r>
      <w:r w:rsidRPr="00F80EDE">
        <w:t>soascorbic acid)</w:t>
      </w:r>
      <w:r w:rsidR="00DF30A8">
        <w:t xml:space="preserve">: </w:t>
      </w:r>
      <w:r w:rsidRPr="00F80EDE">
        <w:t>13 to 1500 µg/L</w:t>
      </w:r>
    </w:p>
    <w:p w14:paraId="02C7AA80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Fluoride</w:t>
      </w:r>
      <w:r w:rsidR="00DF30A8">
        <w:t xml:space="preserve">: </w:t>
      </w:r>
      <w:r w:rsidRPr="00F80EDE">
        <w:t>0.02 to 2.00 mg/L</w:t>
      </w:r>
    </w:p>
    <w:p w14:paraId="40E4966A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Formaldehyde</w:t>
      </w:r>
      <w:r w:rsidR="00DF30A8">
        <w:t xml:space="preserve">: </w:t>
      </w:r>
      <w:r w:rsidRPr="00F80EDE">
        <w:t>2 to 500 µg/L</w:t>
      </w:r>
    </w:p>
    <w:p w14:paraId="1C6B36E8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Hardness,</w:t>
      </w:r>
      <w:r w:rsidR="00DF30A8">
        <w:t xml:space="preserve"> t</w:t>
      </w:r>
      <w:r w:rsidRPr="00F80EDE">
        <w:t>otal</w:t>
      </w:r>
      <w:r w:rsidR="00DF30A8">
        <w:t xml:space="preserve"> </w:t>
      </w:r>
      <w:r w:rsidR="00DF30A8" w:rsidRPr="00F80EDE">
        <w:t>(</w:t>
      </w:r>
      <w:r w:rsidR="00DF30A8">
        <w:t>c</w:t>
      </w:r>
      <w:r w:rsidR="00DF30A8" w:rsidRPr="00F80EDE">
        <w:t xml:space="preserve">alcium and </w:t>
      </w:r>
      <w:r w:rsidR="00DF30A8">
        <w:t>m</w:t>
      </w:r>
      <w:r w:rsidR="00DF30A8" w:rsidRPr="00F80EDE">
        <w:t>agnesium as CaCO</w:t>
      </w:r>
      <w:r w:rsidR="00DF30A8" w:rsidRPr="00DF30A8">
        <w:rPr>
          <w:vertAlign w:val="subscript"/>
        </w:rPr>
        <w:t>3</w:t>
      </w:r>
      <w:r w:rsidR="00DF30A8" w:rsidRPr="00F80EDE">
        <w:t>)</w:t>
      </w:r>
      <w:r w:rsidR="00DF30A8">
        <w:t xml:space="preserve">: </w:t>
      </w:r>
      <w:r w:rsidRPr="00F80EDE">
        <w:t>4 µg/L to 4.00 mg/L</w:t>
      </w:r>
    </w:p>
    <w:p w14:paraId="582616F4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Hydrazin</w:t>
      </w:r>
      <w:r w:rsidR="00DF30A8">
        <w:t xml:space="preserve">: </w:t>
      </w:r>
      <w:r w:rsidRPr="00F80EDE">
        <w:t>4 to 600 µg/L</w:t>
      </w:r>
    </w:p>
    <w:p w14:paraId="484B8314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Hydroquinone</w:t>
      </w:r>
      <w:r w:rsidR="00DF30A8">
        <w:t xml:space="preserve">: </w:t>
      </w:r>
      <w:r w:rsidRPr="00F80EDE">
        <w:t>9 to 1000 µg/L</w:t>
      </w:r>
    </w:p>
    <w:p w14:paraId="13F07A73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Iodine</w:t>
      </w:r>
      <w:r w:rsidR="00DF30A8">
        <w:t>:</w:t>
      </w:r>
      <w:r w:rsidRPr="00F80EDE">
        <w:t xml:space="preserve"> 0.07 to 7.00 mg/L</w:t>
      </w:r>
    </w:p>
    <w:p w14:paraId="0B963BA3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Iron,</w:t>
      </w:r>
      <w:r w:rsidR="00DF30A8">
        <w:t xml:space="preserve"> f</w:t>
      </w:r>
      <w:r w:rsidRPr="00F80EDE">
        <w:t>errous</w:t>
      </w:r>
      <w:r w:rsidR="00DF30A8">
        <w:t>:</w:t>
      </w:r>
      <w:r w:rsidRPr="00F80EDE">
        <w:t xml:space="preserve"> 0.02 to 3.00 mg/L</w:t>
      </w:r>
    </w:p>
    <w:p w14:paraId="1D7A95FD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Iron,</w:t>
      </w:r>
      <w:r w:rsidR="00DF30A8">
        <w:t xml:space="preserve"> t</w:t>
      </w:r>
      <w:r w:rsidRPr="00F80EDE">
        <w:t>otal</w:t>
      </w:r>
      <w:r w:rsidR="00DF30A8">
        <w:t xml:space="preserve">: </w:t>
      </w:r>
      <w:r w:rsidRPr="00F80EDE">
        <w:t xml:space="preserve">0.009 to </w:t>
      </w:r>
      <w:r w:rsidR="00F51AE2">
        <w:t>6</w:t>
      </w:r>
      <w:r w:rsidRPr="00F80EDE">
        <w:t>.00 mg/L</w:t>
      </w:r>
    </w:p>
    <w:p w14:paraId="02D8C01D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Lead</w:t>
      </w:r>
      <w:r w:rsidR="00DF30A8">
        <w:t>:</w:t>
      </w:r>
      <w:r w:rsidRPr="00F80EDE">
        <w:t xml:space="preserve"> 3µg/L</w:t>
      </w:r>
      <w:r w:rsidR="00F51AE2">
        <w:t xml:space="preserve"> to 2 mg/l</w:t>
      </w:r>
    </w:p>
    <w:p w14:paraId="504ECAA9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Manganese</w:t>
      </w:r>
      <w:r w:rsidR="00DF30A8">
        <w:t>:</w:t>
      </w:r>
      <w:r w:rsidRPr="00F80EDE">
        <w:t xml:space="preserve"> 0.006 to 20.0 mg/L</w:t>
      </w:r>
    </w:p>
    <w:p w14:paraId="79C1A317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Mercury</w:t>
      </w:r>
      <w:r w:rsidR="00DF30A8">
        <w:t>:</w:t>
      </w:r>
      <w:r w:rsidRPr="00F80EDE">
        <w:t xml:space="preserve"> 0.1 to 2.5 µg/L</w:t>
      </w:r>
    </w:p>
    <w:p w14:paraId="149A9734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Methylethylketoxime (MEKO)</w:t>
      </w:r>
      <w:r w:rsidR="00DF30A8">
        <w:t xml:space="preserve">: </w:t>
      </w:r>
      <w:r w:rsidRPr="00F80EDE">
        <w:t>15 to 1000 µg/L</w:t>
      </w:r>
    </w:p>
    <w:p w14:paraId="09A76476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Molybdenum,</w:t>
      </w:r>
      <w:r w:rsidR="00DF30A8">
        <w:t xml:space="preserve"> m</w:t>
      </w:r>
      <w:r w:rsidRPr="00F80EDE">
        <w:t>olybdate</w:t>
      </w:r>
      <w:r w:rsidR="00DF30A8">
        <w:t xml:space="preserve">: </w:t>
      </w:r>
      <w:r w:rsidRPr="00F80EDE">
        <w:t>0.02 to 40.0 mg/L</w:t>
      </w:r>
    </w:p>
    <w:p w14:paraId="75C5A9AD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Nickel</w:t>
      </w:r>
      <w:r w:rsidR="00DF30A8">
        <w:t>:</w:t>
      </w:r>
      <w:r w:rsidRPr="00F80EDE">
        <w:t xml:space="preserve"> 0.006 to </w:t>
      </w:r>
      <w:r w:rsidR="00F51AE2">
        <w:t>6</w:t>
      </w:r>
      <w:r w:rsidRPr="00F80EDE">
        <w:t xml:space="preserve"> mg/L</w:t>
      </w:r>
    </w:p>
    <w:p w14:paraId="3B0B557F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Nitrate,</w:t>
      </w:r>
      <w:r w:rsidR="00DF30A8">
        <w:t xml:space="preserve"> n</w:t>
      </w:r>
      <w:r w:rsidRPr="00F80EDE">
        <w:t>itrogen</w:t>
      </w:r>
      <w:r w:rsidR="00DF30A8">
        <w:t xml:space="preserve">: </w:t>
      </w:r>
      <w:r w:rsidRPr="00F80EDE">
        <w:t>0.01 to 35.0 mg/L</w:t>
      </w:r>
    </w:p>
    <w:p w14:paraId="3CDBC885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Nitrite,</w:t>
      </w:r>
      <w:r w:rsidR="00DF30A8">
        <w:t xml:space="preserve"> n</w:t>
      </w:r>
      <w:r w:rsidRPr="00F80EDE">
        <w:t>itrogen</w:t>
      </w:r>
      <w:r w:rsidR="00DF30A8">
        <w:t xml:space="preserve">: </w:t>
      </w:r>
      <w:r w:rsidRPr="00F80EDE">
        <w:t>0.002 to 250 mg/L</w:t>
      </w:r>
    </w:p>
    <w:p w14:paraId="56A878EC" w14:textId="77777777" w:rsidR="00F51AE2" w:rsidRDefault="00F51AE2" w:rsidP="00DF30A8">
      <w:pPr>
        <w:pStyle w:val="CSIOUTLINE"/>
        <w:numPr>
          <w:ilvl w:val="3"/>
          <w:numId w:val="2"/>
        </w:numPr>
      </w:pPr>
      <w:r>
        <w:t>Nitrogen Simplfied Total Kjeldahl: 0 to 16 mg/l</w:t>
      </w:r>
    </w:p>
    <w:p w14:paraId="1833D113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Nitrogen,</w:t>
      </w:r>
      <w:r w:rsidR="00DF30A8">
        <w:t xml:space="preserve"> t</w:t>
      </w:r>
      <w:r w:rsidRPr="00F80EDE">
        <w:t>otal</w:t>
      </w:r>
      <w:r w:rsidR="00DF30A8">
        <w:t xml:space="preserve">: </w:t>
      </w:r>
      <w:r w:rsidRPr="00F80EDE">
        <w:t>0.5 to 150 mg/L</w:t>
      </w:r>
    </w:p>
    <w:p w14:paraId="16E8897E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Nitrogen,</w:t>
      </w:r>
      <w:r w:rsidR="00DF30A8">
        <w:t xml:space="preserve"> t</w:t>
      </w:r>
      <w:r w:rsidRPr="00F80EDE">
        <w:t>ot</w:t>
      </w:r>
      <w:r w:rsidR="00DF30A8">
        <w:t>al i</w:t>
      </w:r>
      <w:r w:rsidRPr="00F80EDE">
        <w:t>norganic</w:t>
      </w:r>
      <w:r w:rsidR="00DF30A8">
        <w:t xml:space="preserve">: </w:t>
      </w:r>
      <w:r w:rsidRPr="00F80EDE">
        <w:t>0.2 to 25.0 mg/L</w:t>
      </w:r>
    </w:p>
    <w:p w14:paraId="71EF541A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Nitrogen,</w:t>
      </w:r>
      <w:r w:rsidR="00DF30A8">
        <w:t xml:space="preserve"> t</w:t>
      </w:r>
      <w:r w:rsidRPr="00F80EDE">
        <w:t>otal Kjeldahl</w:t>
      </w:r>
      <w:r w:rsidR="00DF30A8">
        <w:t>:</w:t>
      </w:r>
      <w:r w:rsidRPr="00F80EDE">
        <w:t xml:space="preserve"> 1 to 150 mg/L</w:t>
      </w:r>
    </w:p>
    <w:p w14:paraId="057A6588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Ozone</w:t>
      </w:r>
      <w:r w:rsidR="00DF30A8">
        <w:t xml:space="preserve">: </w:t>
      </w:r>
      <w:r w:rsidRPr="00F80EDE">
        <w:t>0.01 to 1.50 mg/L</w:t>
      </w:r>
    </w:p>
    <w:p w14:paraId="4395BE17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PCB (</w:t>
      </w:r>
      <w:r w:rsidR="00DF30A8">
        <w:t>p</w:t>
      </w:r>
      <w:r w:rsidRPr="00F80EDE">
        <w:t xml:space="preserve">olychlorinated </w:t>
      </w:r>
      <w:r w:rsidR="00DF30A8">
        <w:t>b</w:t>
      </w:r>
      <w:r w:rsidRPr="00F80EDE">
        <w:t>iphenyls)</w:t>
      </w:r>
      <w:r w:rsidR="00DF30A8">
        <w:t xml:space="preserve">: </w:t>
      </w:r>
      <w:r w:rsidR="009E0645">
        <w:t>1 to 50 ppm</w:t>
      </w:r>
    </w:p>
    <w:p w14:paraId="62AA4E39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Phenols</w:t>
      </w:r>
      <w:r w:rsidR="00DF30A8">
        <w:t xml:space="preserve">: </w:t>
      </w:r>
      <w:r w:rsidRPr="00F80EDE">
        <w:t>0.002 to 0.200 mg/L</w:t>
      </w:r>
    </w:p>
    <w:p w14:paraId="3A87C0B1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Phosphonates</w:t>
      </w:r>
      <w:r w:rsidR="00DF30A8">
        <w:t>:</w:t>
      </w:r>
      <w:r w:rsidRPr="00F80EDE">
        <w:t xml:space="preserve"> </w:t>
      </w:r>
      <w:r w:rsidR="009E0645">
        <w:t>0.02 to 125.0 mg/l</w:t>
      </w:r>
    </w:p>
    <w:p w14:paraId="04F813EE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Phosphorus,</w:t>
      </w:r>
      <w:r w:rsidR="00DF30A8">
        <w:t xml:space="preserve"> a</w:t>
      </w:r>
      <w:r w:rsidRPr="00F80EDE">
        <w:t xml:space="preserve">cid </w:t>
      </w:r>
      <w:r w:rsidR="00DF30A8">
        <w:t>h</w:t>
      </w:r>
      <w:r w:rsidRPr="00F80EDE">
        <w:t>ydrolyzable</w:t>
      </w:r>
      <w:r w:rsidR="00DF30A8">
        <w:t xml:space="preserve">: </w:t>
      </w:r>
      <w:r w:rsidRPr="00F80EDE">
        <w:t xml:space="preserve">0.06 to </w:t>
      </w:r>
      <w:r w:rsidR="009E0645">
        <w:t>100</w:t>
      </w:r>
      <w:r w:rsidRPr="00F80EDE">
        <w:t xml:space="preserve"> mg/L</w:t>
      </w:r>
    </w:p>
    <w:p w14:paraId="3C214BD5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Phosphorus,</w:t>
      </w:r>
      <w:r w:rsidR="00DF30A8">
        <w:t xml:space="preserve"> r</w:t>
      </w:r>
      <w:r w:rsidRPr="00F80EDE">
        <w:t>eactive</w:t>
      </w:r>
      <w:r w:rsidR="00DF30A8">
        <w:t xml:space="preserve"> </w:t>
      </w:r>
      <w:r w:rsidRPr="00F80EDE">
        <w:t>(</w:t>
      </w:r>
      <w:r w:rsidR="00DF30A8">
        <w:t>o</w:t>
      </w:r>
      <w:r w:rsidRPr="00F80EDE">
        <w:t>rthophosphate)</w:t>
      </w:r>
      <w:r w:rsidR="00DF30A8">
        <w:t xml:space="preserve">: </w:t>
      </w:r>
      <w:r w:rsidR="009E0645">
        <w:t>19</w:t>
      </w:r>
      <w:r w:rsidRPr="00F80EDE">
        <w:t xml:space="preserve"> µg/L to 100 mg/L</w:t>
      </w:r>
    </w:p>
    <w:p w14:paraId="6466F0F6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Phosphorus,</w:t>
      </w:r>
      <w:r w:rsidR="00DF30A8">
        <w:t xml:space="preserve"> t</w:t>
      </w:r>
      <w:r w:rsidRPr="00F80EDE">
        <w:t>otal</w:t>
      </w:r>
      <w:r w:rsidR="00DF30A8">
        <w:t xml:space="preserve">: </w:t>
      </w:r>
      <w:r w:rsidRPr="00F80EDE">
        <w:t>0.06 to 100 mg/L</w:t>
      </w:r>
    </w:p>
    <w:p w14:paraId="5C36EB40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Potassium</w:t>
      </w:r>
      <w:r w:rsidR="00DF30A8">
        <w:t xml:space="preserve">: </w:t>
      </w:r>
      <w:r w:rsidRPr="00F80EDE">
        <w:t>0.1 to 7.0 mg/L</w:t>
      </w:r>
    </w:p>
    <w:p w14:paraId="41EBE6F1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Quaternary </w:t>
      </w:r>
      <w:r w:rsidR="00DF30A8">
        <w:t>a</w:t>
      </w:r>
      <w:r w:rsidRPr="00F80EDE">
        <w:t xml:space="preserve">mmonium </w:t>
      </w:r>
      <w:r w:rsidR="00DF30A8">
        <w:t>c</w:t>
      </w:r>
      <w:r w:rsidRPr="00F80EDE">
        <w:t>ompounds</w:t>
      </w:r>
      <w:r w:rsidR="00DF30A8">
        <w:t xml:space="preserve">: </w:t>
      </w:r>
      <w:r w:rsidRPr="00F80EDE">
        <w:t>0.2 to 5.0 mg/L</w:t>
      </w:r>
    </w:p>
    <w:p w14:paraId="12078C96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Selenium</w:t>
      </w:r>
      <w:r w:rsidR="00DF30A8">
        <w:t xml:space="preserve">: </w:t>
      </w:r>
      <w:r w:rsidRPr="00F80EDE">
        <w:t>0.01 to 1.00 mg/L</w:t>
      </w:r>
    </w:p>
    <w:p w14:paraId="46A91296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Silica</w:t>
      </w:r>
      <w:r w:rsidR="00DF30A8">
        <w:t>:</w:t>
      </w:r>
      <w:r w:rsidRPr="00F80EDE">
        <w:t xml:space="preserve"> 3 µg/L to 100 mg/L</w:t>
      </w:r>
    </w:p>
    <w:p w14:paraId="5F3AD1E4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Silver</w:t>
      </w:r>
      <w:r w:rsidR="00DF30A8">
        <w:t xml:space="preserve">: </w:t>
      </w:r>
      <w:r w:rsidRPr="00F80EDE">
        <w:t>0.005 to 0.700 mg/L</w:t>
      </w:r>
    </w:p>
    <w:p w14:paraId="6E930A04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Sulfate</w:t>
      </w:r>
      <w:r w:rsidR="00DF30A8">
        <w:t xml:space="preserve">: </w:t>
      </w:r>
      <w:r w:rsidRPr="00F80EDE">
        <w:t xml:space="preserve">2 to </w:t>
      </w:r>
      <w:r w:rsidR="009E0645">
        <w:t>900</w:t>
      </w:r>
      <w:r w:rsidRPr="00F80EDE">
        <w:t xml:space="preserve"> mg/L</w:t>
      </w:r>
    </w:p>
    <w:p w14:paraId="19F434C4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Sulfide</w:t>
      </w:r>
      <w:r w:rsidR="00DF30A8">
        <w:t xml:space="preserve">: </w:t>
      </w:r>
      <w:r w:rsidRPr="00F80EDE">
        <w:t>5 to 800 µg/L</w:t>
      </w:r>
    </w:p>
    <w:p w14:paraId="4898F9AD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>Surfactants,</w:t>
      </w:r>
      <w:r w:rsidR="00DF30A8">
        <w:t xml:space="preserve"> a</w:t>
      </w:r>
      <w:r w:rsidRPr="00F80EDE">
        <w:t>nionic</w:t>
      </w:r>
      <w:r w:rsidR="00DF30A8">
        <w:t>:</w:t>
      </w:r>
      <w:r w:rsidRPr="00F80EDE">
        <w:t xml:space="preserve"> 0.002 to 0.275 mg/L</w:t>
      </w:r>
    </w:p>
    <w:p w14:paraId="2FAF3DB6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Suspended </w:t>
      </w:r>
      <w:r w:rsidR="00DF30A8">
        <w:t>s</w:t>
      </w:r>
      <w:r w:rsidRPr="00F80EDE">
        <w:t>olids</w:t>
      </w:r>
      <w:r w:rsidR="00DF30A8">
        <w:t xml:space="preserve">: </w:t>
      </w:r>
      <w:r w:rsidRPr="00F80EDE">
        <w:t>5 to 750 mg/L</w:t>
      </w:r>
    </w:p>
    <w:p w14:paraId="70DF3D1D" w14:textId="77777777" w:rsidR="00E447F2" w:rsidRDefault="00F80EDE" w:rsidP="00DF30A8">
      <w:pPr>
        <w:pStyle w:val="CSIOUTLINE"/>
        <w:numPr>
          <w:ilvl w:val="3"/>
          <w:numId w:val="2"/>
        </w:numPr>
      </w:pPr>
      <w:r w:rsidRPr="00F80EDE">
        <w:t xml:space="preserve">Tannin and </w:t>
      </w:r>
      <w:r w:rsidR="00DF30A8">
        <w:t>l</w:t>
      </w:r>
      <w:r w:rsidRPr="00F80EDE">
        <w:t>ignin</w:t>
      </w:r>
      <w:r w:rsidR="00DF30A8">
        <w:t>:</w:t>
      </w:r>
      <w:r w:rsidRPr="00F80EDE">
        <w:t xml:space="preserve"> 0.10 to 0.90 mg/L</w:t>
      </w:r>
    </w:p>
    <w:p w14:paraId="3F38851C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TOC</w:t>
      </w:r>
      <w:r w:rsidR="00DF30A8">
        <w:t xml:space="preserve"> </w:t>
      </w:r>
      <w:r w:rsidRPr="00F80EDE">
        <w:t>(Total Organic Carbon)</w:t>
      </w:r>
      <w:r w:rsidR="008A0E5E">
        <w:t xml:space="preserve">: </w:t>
      </w:r>
      <w:r w:rsidRPr="00F80EDE">
        <w:t>0.3 to 700 mg/L</w:t>
      </w:r>
    </w:p>
    <w:p w14:paraId="76575B82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lastRenderedPageBreak/>
        <w:t>Tolyltriazole</w:t>
      </w:r>
      <w:r w:rsidR="008A0E5E">
        <w:t>:</w:t>
      </w:r>
      <w:r w:rsidRPr="00F80EDE">
        <w:t xml:space="preserve"> 1.0 to 20.0 mg/L</w:t>
      </w:r>
    </w:p>
    <w:p w14:paraId="105E905A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Toxicity</w:t>
      </w:r>
      <w:r w:rsidR="008A0E5E">
        <w:t>:</w:t>
      </w:r>
      <w:r w:rsidRPr="00F80EDE">
        <w:t xml:space="preserve"> 0 to 100% Inhibition</w:t>
      </w:r>
    </w:p>
    <w:p w14:paraId="16D48592" w14:textId="77777777" w:rsidR="00E447F2" w:rsidRDefault="00F80EDE" w:rsidP="008A0E5E">
      <w:pPr>
        <w:pStyle w:val="CSIOUTLINE"/>
        <w:numPr>
          <w:ilvl w:val="3"/>
          <w:numId w:val="2"/>
        </w:numPr>
      </w:pPr>
      <w:r w:rsidRPr="00F80EDE">
        <w:t>TTHM</w:t>
      </w:r>
      <w:r w:rsidR="008A0E5E">
        <w:t xml:space="preserve"> </w:t>
      </w:r>
      <w:r w:rsidRPr="00F80EDE">
        <w:t>(</w:t>
      </w:r>
      <w:r w:rsidR="008A0E5E">
        <w:t>t</w:t>
      </w:r>
      <w:r w:rsidRPr="00F80EDE">
        <w:t>rihalomethanes,</w:t>
      </w:r>
      <w:r w:rsidR="008A0E5E">
        <w:t xml:space="preserve"> t</w:t>
      </w:r>
      <w:r w:rsidRPr="00F80EDE">
        <w:t>otal)</w:t>
      </w:r>
      <w:r w:rsidR="008A0E5E">
        <w:t xml:space="preserve">: </w:t>
      </w:r>
      <w:r w:rsidRPr="00F80EDE">
        <w:t>10 to 600 µg/L</w:t>
      </w:r>
    </w:p>
    <w:p w14:paraId="7214E058" w14:textId="77777777" w:rsidR="00E447F2" w:rsidRDefault="00F80EDE" w:rsidP="008A0E5E">
      <w:pPr>
        <w:pStyle w:val="CSIOUTLINE"/>
        <w:numPr>
          <w:ilvl w:val="3"/>
          <w:numId w:val="2"/>
        </w:numPr>
      </w:pPr>
      <w:r w:rsidRPr="00F80EDE">
        <w:t>TPH</w:t>
      </w:r>
      <w:r w:rsidR="008A0E5E">
        <w:t xml:space="preserve"> </w:t>
      </w:r>
      <w:r w:rsidRPr="00F80EDE">
        <w:t>(Total Petroleum Hydrocarbons)</w:t>
      </w:r>
      <w:r w:rsidR="008A0E5E">
        <w:t xml:space="preserve">: </w:t>
      </w:r>
      <w:r w:rsidR="009E0645">
        <w:t xml:space="preserve"> 2 to 200 ppm,</w:t>
      </w:r>
      <w:r w:rsidR="008A0E5E">
        <w:t>t</w:t>
      </w:r>
      <w:r w:rsidRPr="00F80EDE">
        <w:t>hreshold</w:t>
      </w:r>
    </w:p>
    <w:p w14:paraId="25EF738D" w14:textId="77777777" w:rsidR="00E447F2" w:rsidRDefault="00F80EDE" w:rsidP="00E447F2">
      <w:pPr>
        <w:pStyle w:val="CSIOUTLINE"/>
        <w:numPr>
          <w:ilvl w:val="3"/>
          <w:numId w:val="2"/>
        </w:numPr>
      </w:pPr>
      <w:r w:rsidRPr="00F80EDE">
        <w:t>Volatile Acids</w:t>
      </w:r>
      <w:r w:rsidR="008A0E5E">
        <w:t xml:space="preserve">: </w:t>
      </w:r>
      <w:r w:rsidRPr="00F80EDE">
        <w:t>27 to 2800 mg/L</w:t>
      </w:r>
    </w:p>
    <w:p w14:paraId="6E30AB22" w14:textId="77777777" w:rsidR="00D81271" w:rsidRDefault="00F80EDE" w:rsidP="00E447F2">
      <w:pPr>
        <w:pStyle w:val="CSIOUTLINE"/>
        <w:numPr>
          <w:ilvl w:val="3"/>
          <w:numId w:val="2"/>
        </w:numPr>
      </w:pPr>
      <w:r w:rsidRPr="00F80EDE">
        <w:t>Zinc</w:t>
      </w:r>
      <w:r w:rsidR="008A0E5E">
        <w:t xml:space="preserve">: </w:t>
      </w:r>
      <w:r w:rsidRPr="00F80EDE">
        <w:t>0.01 to 3.00 mg/L</w:t>
      </w:r>
    </w:p>
    <w:p w14:paraId="5C22190F" w14:textId="77777777" w:rsidR="009975C8" w:rsidRDefault="009975C8" w:rsidP="009975C8">
      <w:pPr>
        <w:pStyle w:val="CSIOUTLINE"/>
        <w:numPr>
          <w:ilvl w:val="2"/>
          <w:numId w:val="2"/>
        </w:numPr>
      </w:pPr>
      <w:r>
        <w:t>Manufacturer shall provide high quality pre-mixed reagents and standards.</w:t>
      </w:r>
      <w:r>
        <w:br/>
      </w:r>
    </w:p>
    <w:p w14:paraId="232828E5" w14:textId="77777777" w:rsidR="00EA0071" w:rsidRPr="0063236E" w:rsidRDefault="00EA0071" w:rsidP="00EA0071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Instrument includes</w:t>
      </w:r>
    </w:p>
    <w:p w14:paraId="4D94D0A6" w14:textId="77777777" w:rsidR="0063236E" w:rsidRDefault="0063236E" w:rsidP="0063236E">
      <w:pPr>
        <w:pStyle w:val="CSIOUTLINE"/>
        <w:numPr>
          <w:ilvl w:val="0"/>
          <w:numId w:val="0"/>
        </w:numPr>
        <w:ind w:left="720"/>
      </w:pPr>
    </w:p>
    <w:p w14:paraId="56B5A7DD" w14:textId="77777777" w:rsidR="00EA0071" w:rsidRDefault="008117BA" w:rsidP="00EA0071">
      <w:pPr>
        <w:pStyle w:val="CSIOUTLINE"/>
        <w:numPr>
          <w:ilvl w:val="2"/>
          <w:numId w:val="2"/>
        </w:numPr>
      </w:pPr>
      <w:r>
        <w:t>Adapter</w:t>
      </w:r>
      <w:r w:rsidR="00CC01D5">
        <w:t xml:space="preserve"> A for 1 inch round and 1 cm square cells</w:t>
      </w:r>
    </w:p>
    <w:p w14:paraId="11F5BEDA" w14:textId="77777777" w:rsidR="00EA0071" w:rsidRDefault="00EA0071" w:rsidP="00EA0071">
      <w:pPr>
        <w:pStyle w:val="CSIOUTLINE"/>
        <w:numPr>
          <w:ilvl w:val="2"/>
          <w:numId w:val="2"/>
        </w:numPr>
      </w:pPr>
      <w:r>
        <w:t>Manual</w:t>
      </w:r>
    </w:p>
    <w:p w14:paraId="1BA76473" w14:textId="77777777" w:rsidR="008117BA" w:rsidRDefault="008117BA" w:rsidP="00EA0071">
      <w:pPr>
        <w:pStyle w:val="CSIOUTLINE"/>
        <w:numPr>
          <w:ilvl w:val="2"/>
          <w:numId w:val="2"/>
        </w:numPr>
      </w:pPr>
      <w:r>
        <w:t>Power suppl</w:t>
      </w:r>
      <w:r w:rsidR="00B91613">
        <w:t>y</w:t>
      </w:r>
    </w:p>
    <w:p w14:paraId="7FC54C8A" w14:textId="77777777" w:rsidR="00EA0071" w:rsidRDefault="008117BA" w:rsidP="00EA0071">
      <w:pPr>
        <w:pStyle w:val="CSIOUTLINE"/>
        <w:numPr>
          <w:ilvl w:val="2"/>
          <w:numId w:val="2"/>
        </w:numPr>
      </w:pPr>
      <w:r>
        <w:t>Dust Cover</w:t>
      </w:r>
      <w:r w:rsidR="00EA0071">
        <w:t xml:space="preserve"> </w:t>
      </w:r>
    </w:p>
    <w:p w14:paraId="26F7A281" w14:textId="63911B7B" w:rsidR="00B91613" w:rsidRDefault="00B91613" w:rsidP="002C1DD3">
      <w:pPr>
        <w:pStyle w:val="CSIOUTLINE"/>
        <w:numPr>
          <w:ilvl w:val="2"/>
          <w:numId w:val="2"/>
        </w:numPr>
      </w:pPr>
      <w:r>
        <w:t>1 inch square matched glass sample cells</w:t>
      </w:r>
    </w:p>
    <w:p w14:paraId="2224B2DE" w14:textId="4FCE073E" w:rsidR="0031655E" w:rsidRDefault="0031655E" w:rsidP="002C1DD3">
      <w:pPr>
        <w:pStyle w:val="CSIOUTLINE"/>
        <w:numPr>
          <w:ilvl w:val="2"/>
          <w:numId w:val="2"/>
        </w:numPr>
      </w:pPr>
      <w:r>
        <w:t>Workflow Camera (Optional)</w:t>
      </w:r>
    </w:p>
    <w:p w14:paraId="0521ECC2" w14:textId="77777777" w:rsidR="00EA0071" w:rsidRDefault="00EA0071" w:rsidP="00AC7581">
      <w:pPr>
        <w:pStyle w:val="CSIOUTLINE"/>
        <w:numPr>
          <w:ilvl w:val="0"/>
          <w:numId w:val="0"/>
        </w:numPr>
      </w:pPr>
    </w:p>
    <w:p w14:paraId="0184834E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53ADFCFC" w14:textId="77777777" w:rsidR="00D81271" w:rsidRPr="0063236E" w:rsidRDefault="009E0645" w:rsidP="00AC7581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Accessories</w:t>
      </w:r>
    </w:p>
    <w:p w14:paraId="54CF2B7C" w14:textId="77777777" w:rsidR="00D81271" w:rsidRDefault="00D81271" w:rsidP="00AC7581">
      <w:pPr>
        <w:pStyle w:val="CSIOUTLINE"/>
        <w:numPr>
          <w:ilvl w:val="0"/>
          <w:numId w:val="0"/>
        </w:numPr>
        <w:ind w:left="900" w:hanging="900"/>
      </w:pPr>
    </w:p>
    <w:p w14:paraId="5B95717B" w14:textId="77777777" w:rsidR="009E0645" w:rsidRDefault="009E0645" w:rsidP="00AC7581">
      <w:pPr>
        <w:pStyle w:val="CSIOUTLINE"/>
        <w:numPr>
          <w:ilvl w:val="2"/>
          <w:numId w:val="2"/>
        </w:numPr>
      </w:pPr>
      <w:r>
        <w:t>Test Filter set (if specified)</w:t>
      </w:r>
    </w:p>
    <w:p w14:paraId="0F2F6AE1" w14:textId="77777777" w:rsidR="00B91613" w:rsidRDefault="00B91613" w:rsidP="00AC7581">
      <w:pPr>
        <w:pStyle w:val="CSIOUTLINE"/>
        <w:numPr>
          <w:ilvl w:val="2"/>
          <w:numId w:val="2"/>
        </w:numPr>
      </w:pPr>
      <w:r>
        <w:t>Sipper units for flow thru application (if specified)</w:t>
      </w:r>
    </w:p>
    <w:p w14:paraId="658083EC" w14:textId="77777777" w:rsidR="00B91613" w:rsidRDefault="00B91613" w:rsidP="00AC7581">
      <w:pPr>
        <w:pStyle w:val="CSIOUTLINE"/>
        <w:numPr>
          <w:ilvl w:val="2"/>
          <w:numId w:val="2"/>
        </w:numPr>
      </w:pPr>
      <w:r>
        <w:t>Multi-cell</w:t>
      </w:r>
      <w:r w:rsidR="00EA38C6">
        <w:t xml:space="preserve"> </w:t>
      </w:r>
      <w:r>
        <w:t>holder for 5x1 Inch square cells (if specified)</w:t>
      </w:r>
    </w:p>
    <w:p w14:paraId="0E51E102" w14:textId="77777777" w:rsidR="00B91613" w:rsidRDefault="00B91613" w:rsidP="00AC7581">
      <w:pPr>
        <w:pStyle w:val="CSIOUTLINE"/>
        <w:numPr>
          <w:ilvl w:val="2"/>
          <w:numId w:val="2"/>
        </w:numPr>
      </w:pPr>
      <w:r>
        <w:t>Multi-cell</w:t>
      </w:r>
      <w:r w:rsidR="00EA38C6">
        <w:t xml:space="preserve"> </w:t>
      </w:r>
      <w:r>
        <w:t>holder for 7x1 cm square cells (if specified)</w:t>
      </w:r>
    </w:p>
    <w:p w14:paraId="7631CF42" w14:textId="77777777" w:rsidR="009E0645" w:rsidRDefault="009E0645" w:rsidP="009E0645">
      <w:pPr>
        <w:pStyle w:val="CSIOUTLINE"/>
        <w:numPr>
          <w:ilvl w:val="0"/>
          <w:numId w:val="0"/>
        </w:numPr>
        <w:ind w:left="720"/>
      </w:pPr>
    </w:p>
    <w:p w14:paraId="6FE90664" w14:textId="77777777" w:rsidR="009E0645" w:rsidRPr="0063236E" w:rsidRDefault="009E0645" w:rsidP="009E0645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Dimensions</w:t>
      </w:r>
    </w:p>
    <w:p w14:paraId="59A72E6D" w14:textId="77777777" w:rsidR="009E0645" w:rsidRDefault="009E0645" w:rsidP="009E0645">
      <w:pPr>
        <w:pStyle w:val="CSIOUTLINE"/>
        <w:numPr>
          <w:ilvl w:val="0"/>
          <w:numId w:val="0"/>
        </w:numPr>
        <w:ind w:left="720"/>
      </w:pPr>
    </w:p>
    <w:p w14:paraId="7DACEE6D" w14:textId="57B3D511" w:rsidR="00D81271" w:rsidRDefault="009E0645" w:rsidP="009E0645">
      <w:pPr>
        <w:pStyle w:val="CSIOUTLINE"/>
        <w:numPr>
          <w:ilvl w:val="2"/>
          <w:numId w:val="2"/>
        </w:numPr>
      </w:pPr>
      <w:r>
        <w:t>L</w:t>
      </w:r>
      <w:r w:rsidR="00D81271">
        <w:t xml:space="preserve">ength: </w:t>
      </w:r>
      <w:r w:rsidR="008976E7">
        <w:t>344</w:t>
      </w:r>
      <w:r w:rsidR="008117BA" w:rsidRPr="008117BA">
        <w:t xml:space="preserve"> mm (</w:t>
      </w:r>
      <w:r w:rsidR="00CC01D5">
        <w:t>1</w:t>
      </w:r>
      <w:r w:rsidR="006C02B2">
        <w:t>3</w:t>
      </w:r>
      <w:r w:rsidR="00CC01D5">
        <w:t>.</w:t>
      </w:r>
      <w:r w:rsidR="006C02B2">
        <w:t>5</w:t>
      </w:r>
      <w:r w:rsidR="008117BA" w:rsidRPr="008117BA">
        <w:t xml:space="preserve"> in)</w:t>
      </w:r>
    </w:p>
    <w:p w14:paraId="6E43BBD6" w14:textId="13DA8CF1" w:rsidR="009E0645" w:rsidRDefault="009E0645" w:rsidP="009E0645">
      <w:pPr>
        <w:pStyle w:val="CSIOUTLINE"/>
        <w:numPr>
          <w:ilvl w:val="2"/>
          <w:numId w:val="2"/>
        </w:numPr>
      </w:pPr>
      <w:r>
        <w:t xml:space="preserve">Width: </w:t>
      </w:r>
      <w:r w:rsidR="00953C01">
        <w:t>255</w:t>
      </w:r>
      <w:r w:rsidR="008117BA" w:rsidRPr="008117BA">
        <w:t xml:space="preserve"> mm (</w:t>
      </w:r>
      <w:r w:rsidR="00CC01D5">
        <w:t>1</w:t>
      </w:r>
      <w:r w:rsidR="006C02B2">
        <w:t>0.0</w:t>
      </w:r>
      <w:r w:rsidR="008117BA" w:rsidRPr="008117BA">
        <w:t xml:space="preserve"> in)</w:t>
      </w:r>
    </w:p>
    <w:p w14:paraId="378A04D7" w14:textId="74F961AF" w:rsidR="009E0645" w:rsidRDefault="009E0645" w:rsidP="009E0645">
      <w:pPr>
        <w:pStyle w:val="CSIOUTLINE"/>
        <w:numPr>
          <w:ilvl w:val="2"/>
          <w:numId w:val="2"/>
        </w:numPr>
      </w:pPr>
      <w:r>
        <w:t xml:space="preserve">Height: </w:t>
      </w:r>
      <w:r w:rsidR="00953C01">
        <w:t>226</w:t>
      </w:r>
      <w:r w:rsidR="008117BA" w:rsidRPr="008117BA">
        <w:t xml:space="preserve"> mm (</w:t>
      </w:r>
      <w:r w:rsidR="002C1DD3">
        <w:t>8.9</w:t>
      </w:r>
      <w:r w:rsidR="008117BA" w:rsidRPr="008117BA">
        <w:t xml:space="preserve"> in)</w:t>
      </w:r>
    </w:p>
    <w:p w14:paraId="44E88EF0" w14:textId="64F69E78" w:rsidR="009E0645" w:rsidRDefault="009E0645" w:rsidP="009E0645">
      <w:pPr>
        <w:pStyle w:val="CSIOUTLINE"/>
        <w:numPr>
          <w:ilvl w:val="2"/>
          <w:numId w:val="2"/>
        </w:numPr>
      </w:pPr>
      <w:r>
        <w:t xml:space="preserve">Weight: </w:t>
      </w:r>
      <w:r w:rsidR="00CC01D5">
        <w:t>4.</w:t>
      </w:r>
      <w:r w:rsidR="00014DFF">
        <w:t>8</w:t>
      </w:r>
      <w:r w:rsidR="008117BA" w:rsidRPr="008117BA">
        <w:t xml:space="preserve"> kg (</w:t>
      </w:r>
      <w:r w:rsidR="002C1DD3">
        <w:t>10.</w:t>
      </w:r>
      <w:r w:rsidR="00CC01D5">
        <w:t>6</w:t>
      </w:r>
      <w:r w:rsidR="008117BA" w:rsidRPr="008117BA">
        <w:t xml:space="preserve"> </w:t>
      </w:r>
      <w:proofErr w:type="spellStart"/>
      <w:r w:rsidR="008117BA" w:rsidRPr="008117BA">
        <w:t>lb</w:t>
      </w:r>
      <w:r w:rsidR="002C1DD3">
        <w:t>s</w:t>
      </w:r>
      <w:proofErr w:type="spellEnd"/>
      <w:r w:rsidR="008117BA" w:rsidRPr="008117BA">
        <w:t>)</w:t>
      </w:r>
    </w:p>
    <w:p w14:paraId="28C05712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75D904C2" w14:textId="77777777" w:rsidR="00D81271" w:rsidRDefault="00D81271" w:rsidP="00AC7581">
      <w:pPr>
        <w:pStyle w:val="CSIOUTLINE"/>
      </w:pPr>
      <w:r>
        <w:t>EXECUTION</w:t>
      </w:r>
    </w:p>
    <w:p w14:paraId="219881A9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72B2FB8B" w14:textId="77777777" w:rsidR="00D81271" w:rsidRPr="0063236E" w:rsidRDefault="00D81271" w:rsidP="00AC7581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Preparation</w:t>
      </w:r>
    </w:p>
    <w:p w14:paraId="57690AD1" w14:textId="77777777" w:rsidR="00D81271" w:rsidRDefault="00D81271" w:rsidP="00AC7581">
      <w:pPr>
        <w:pStyle w:val="CSIOUTLINE"/>
        <w:numPr>
          <w:ilvl w:val="0"/>
          <w:numId w:val="0"/>
        </w:numPr>
        <w:ind w:left="900" w:hanging="900"/>
      </w:pPr>
    </w:p>
    <w:p w14:paraId="73D0CF8F" w14:textId="77777777" w:rsidR="00D81271" w:rsidRDefault="00D81271" w:rsidP="00AC7581">
      <w:pPr>
        <w:pStyle w:val="CSIOUTLINE"/>
        <w:numPr>
          <w:ilvl w:val="2"/>
          <w:numId w:val="2"/>
        </w:numPr>
      </w:pPr>
      <w:r>
        <w:t>None required.</w:t>
      </w:r>
    </w:p>
    <w:p w14:paraId="2CB7A6C6" w14:textId="77777777" w:rsidR="00D81271" w:rsidRDefault="00D81271" w:rsidP="00AC7581">
      <w:pPr>
        <w:pStyle w:val="CSIOUTLINE"/>
        <w:numPr>
          <w:ilvl w:val="0"/>
          <w:numId w:val="0"/>
        </w:numPr>
        <w:ind w:left="900" w:hanging="900"/>
      </w:pPr>
    </w:p>
    <w:p w14:paraId="1C85BD4B" w14:textId="77777777" w:rsidR="00D81271" w:rsidRPr="0063236E" w:rsidRDefault="00D81271" w:rsidP="00AC7581">
      <w:pPr>
        <w:pStyle w:val="CSIOUTLINE"/>
        <w:numPr>
          <w:ilvl w:val="1"/>
          <w:numId w:val="2"/>
        </w:numPr>
        <w:rPr>
          <w:b/>
          <w:bCs/>
        </w:rPr>
      </w:pPr>
      <w:r w:rsidRPr="0063236E">
        <w:rPr>
          <w:b/>
          <w:bCs/>
        </w:rPr>
        <w:t>Installation</w:t>
      </w:r>
    </w:p>
    <w:p w14:paraId="51BBA509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26B72C5A" w14:textId="77777777" w:rsidR="00D81271" w:rsidRDefault="00D81271" w:rsidP="00AC7581">
      <w:pPr>
        <w:pStyle w:val="CSIOUTLINE"/>
        <w:numPr>
          <w:ilvl w:val="2"/>
          <w:numId w:val="2"/>
        </w:numPr>
      </w:pPr>
      <w:r>
        <w:t xml:space="preserve">None required. </w:t>
      </w:r>
    </w:p>
    <w:p w14:paraId="5C2D499E" w14:textId="77777777" w:rsidR="009B3440" w:rsidRDefault="009B3440" w:rsidP="009B3440">
      <w:pPr>
        <w:pStyle w:val="CSIOUTLINE"/>
        <w:numPr>
          <w:ilvl w:val="0"/>
          <w:numId w:val="0"/>
        </w:numPr>
        <w:ind w:left="1042" w:hanging="900"/>
      </w:pPr>
    </w:p>
    <w:p w14:paraId="506E12D5" w14:textId="77777777" w:rsidR="009B3440" w:rsidRPr="0063236E" w:rsidRDefault="009B3440" w:rsidP="009B3440">
      <w:pPr>
        <w:pStyle w:val="CSIOUTLINE"/>
        <w:numPr>
          <w:ilvl w:val="0"/>
          <w:numId w:val="0"/>
        </w:numPr>
        <w:rPr>
          <w:rFonts w:ascii="Times New Roman" w:hAnsi="Times New Roman"/>
          <w:b/>
          <w:bCs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2.3       </w:t>
      </w:r>
      <w:r w:rsidRPr="0063236E">
        <w:rPr>
          <w:rFonts w:ascii="Times New Roman" w:hAnsi="Times New Roman"/>
          <w:b/>
          <w:bCs/>
          <w:color w:val="000000"/>
          <w:szCs w:val="22"/>
        </w:rPr>
        <w:t>Manufacturer’s Service and Start-Up</w:t>
      </w:r>
    </w:p>
    <w:p w14:paraId="29D54674" w14:textId="77777777" w:rsidR="009B3440" w:rsidRPr="00642F31" w:rsidRDefault="009B3440" w:rsidP="009B3440">
      <w:pPr>
        <w:pStyle w:val="CSIOUTLINE"/>
        <w:numPr>
          <w:ilvl w:val="0"/>
          <w:numId w:val="0"/>
        </w:numPr>
        <w:ind w:left="720"/>
        <w:rPr>
          <w:rFonts w:ascii="Times New Roman" w:hAnsi="Times New Roman"/>
          <w:color w:val="000000"/>
          <w:szCs w:val="22"/>
        </w:rPr>
      </w:pPr>
    </w:p>
    <w:p w14:paraId="75FC9825" w14:textId="77777777" w:rsidR="009B3440" w:rsidRPr="00642F31" w:rsidRDefault="009B3440" w:rsidP="009B3440">
      <w:pPr>
        <w:pStyle w:val="CSIOUTLINE"/>
        <w:numPr>
          <w:ilvl w:val="2"/>
          <w:numId w:val="8"/>
        </w:numPr>
        <w:rPr>
          <w:rFonts w:ascii="Times New Roman" w:hAnsi="Times New Roman"/>
          <w:color w:val="000000"/>
          <w:szCs w:val="22"/>
        </w:rPr>
      </w:pPr>
      <w:r w:rsidRPr="00642F31">
        <w:rPr>
          <w:rFonts w:ascii="Times New Roman" w:hAnsi="Times New Roman"/>
          <w:color w:val="000000"/>
          <w:szCs w:val="22"/>
        </w:rPr>
        <w:t>Contractor will include the manufacturer’s services to perform start-up on instrument to include basic operational training and certification of performance of the instrument.</w:t>
      </w:r>
    </w:p>
    <w:p w14:paraId="7665B2A2" w14:textId="77777777" w:rsidR="009B3440" w:rsidRPr="00642F31" w:rsidRDefault="009B3440" w:rsidP="009B3440">
      <w:pPr>
        <w:pStyle w:val="CSIOUTLINE"/>
        <w:numPr>
          <w:ilvl w:val="2"/>
          <w:numId w:val="8"/>
        </w:numPr>
        <w:rPr>
          <w:rFonts w:ascii="Times New Roman" w:hAnsi="Times New Roman"/>
          <w:color w:val="000000"/>
          <w:szCs w:val="22"/>
        </w:rPr>
      </w:pPr>
      <w:r w:rsidRPr="00642F31">
        <w:rPr>
          <w:rFonts w:ascii="Times New Roman" w:hAnsi="Times New Roman"/>
          <w:color w:val="000000"/>
          <w:szCs w:val="22"/>
        </w:rPr>
        <w:t>Contractor will include a manufacturer’s Service Agreement that covers all the manufacturer’s recommended preventative maintenance, regularly scheduled calibration and any necessary repairs beginning from the time of equipment startup through to end user acceptance / plant turnover and the first 12 months of end-user operation post turnover.</w:t>
      </w:r>
    </w:p>
    <w:p w14:paraId="3682DFF9" w14:textId="77777777" w:rsidR="009B3440" w:rsidRPr="00642F31" w:rsidRDefault="009B3440" w:rsidP="009B3440">
      <w:pPr>
        <w:pStyle w:val="CSIOUTLINE"/>
        <w:numPr>
          <w:ilvl w:val="2"/>
          <w:numId w:val="8"/>
        </w:numPr>
        <w:rPr>
          <w:rFonts w:ascii="Times New Roman" w:hAnsi="Times New Roman"/>
          <w:color w:val="000000"/>
          <w:szCs w:val="22"/>
        </w:rPr>
      </w:pPr>
      <w:r w:rsidRPr="00642F31">
        <w:rPr>
          <w:rFonts w:ascii="Times New Roman" w:hAnsi="Times New Roman"/>
          <w:color w:val="000000"/>
          <w:szCs w:val="22"/>
        </w:rPr>
        <w:lastRenderedPageBreak/>
        <w:t>Items A and B are to be performed by manufacturer’s factory-trained service personnel.  Field service and factory repair by personnel not employed by the manufacturer is not allowed.</w:t>
      </w:r>
    </w:p>
    <w:p w14:paraId="55D71551" w14:textId="77777777" w:rsidR="009B3440" w:rsidRPr="00642F31" w:rsidRDefault="009B3440" w:rsidP="009B3440">
      <w:pPr>
        <w:pStyle w:val="CSIOUTLINE"/>
        <w:numPr>
          <w:ilvl w:val="2"/>
          <w:numId w:val="8"/>
        </w:numPr>
        <w:rPr>
          <w:rFonts w:ascii="Times New Roman" w:hAnsi="Times New Roman"/>
          <w:color w:val="000000"/>
          <w:szCs w:val="22"/>
        </w:rPr>
      </w:pPr>
      <w:r w:rsidRPr="00642F31">
        <w:rPr>
          <w:rFonts w:ascii="Times New Roman" w:hAnsi="Times New Roman"/>
          <w:color w:val="000000"/>
          <w:szCs w:val="22"/>
        </w:rPr>
        <w:t xml:space="preserve">Use of manufacturer’s service parts and reagents is required.  Third-party parts and reagents are not approved for use. </w:t>
      </w:r>
    </w:p>
    <w:p w14:paraId="3759B7AB" w14:textId="77777777" w:rsidR="009B3440" w:rsidRDefault="009B3440" w:rsidP="009B3440">
      <w:pPr>
        <w:pStyle w:val="CSIOUTLINE"/>
        <w:numPr>
          <w:ilvl w:val="0"/>
          <w:numId w:val="0"/>
        </w:numPr>
      </w:pPr>
    </w:p>
    <w:p w14:paraId="07E7DC8A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65043D33" w14:textId="77777777" w:rsidR="00D81271" w:rsidRDefault="00D81271" w:rsidP="00AC7581">
      <w:pPr>
        <w:pStyle w:val="CSIOUTLINE"/>
        <w:numPr>
          <w:ilvl w:val="0"/>
          <w:numId w:val="0"/>
        </w:numPr>
      </w:pPr>
    </w:p>
    <w:p w14:paraId="6EACA7AA" w14:textId="77777777" w:rsidR="00D81271" w:rsidRDefault="00D81271" w:rsidP="00AC7581">
      <w:pPr>
        <w:pStyle w:val="CSIOUTLINE"/>
        <w:numPr>
          <w:ilvl w:val="0"/>
          <w:numId w:val="0"/>
        </w:numPr>
        <w:jc w:val="center"/>
      </w:pPr>
      <w:r>
        <w:t>END OF SECTION</w:t>
      </w:r>
    </w:p>
    <w:sectPr w:rsidR="00D81271">
      <w:headerReference w:type="default" r:id="rId7"/>
      <w:footerReference w:type="default" r:id="rId8"/>
      <w:pgSz w:w="12240" w:h="15840"/>
      <w:pgMar w:top="1080" w:right="72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D1264" w14:textId="77777777" w:rsidR="00015DD6" w:rsidRDefault="00015DD6">
      <w:r>
        <w:separator/>
      </w:r>
    </w:p>
  </w:endnote>
  <w:endnote w:type="continuationSeparator" w:id="0">
    <w:p w14:paraId="709F8D0C" w14:textId="77777777" w:rsidR="00015DD6" w:rsidRDefault="0001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1112" w14:textId="77777777" w:rsidR="00B91613" w:rsidRDefault="00B91613">
    <w:pPr>
      <w:pStyle w:val="Footer"/>
      <w:tabs>
        <w:tab w:val="clear" w:pos="4320"/>
        <w:tab w:val="clear" w:pos="8640"/>
        <w:tab w:val="center" w:pos="5040"/>
        <w:tab w:val="right" w:pos="100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045FE" w14:textId="77777777" w:rsidR="00015DD6" w:rsidRDefault="00015DD6">
      <w:r>
        <w:separator/>
      </w:r>
    </w:p>
  </w:footnote>
  <w:footnote w:type="continuationSeparator" w:id="0">
    <w:p w14:paraId="358E7D6B" w14:textId="77777777" w:rsidR="00015DD6" w:rsidRDefault="00015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06EF" w14:textId="77777777" w:rsidR="00B91613" w:rsidRDefault="00B91613">
    <w:pPr>
      <w:pStyle w:val="Header"/>
      <w:tabs>
        <w:tab w:val="clear" w:pos="4320"/>
        <w:tab w:val="clear" w:pos="8640"/>
        <w:tab w:val="right" w:pos="10080"/>
      </w:tabs>
      <w:rPr>
        <w:sz w:val="22"/>
      </w:rPr>
    </w:pPr>
    <w:r>
      <w:rPr>
        <w:sz w:val="22"/>
      </w:rPr>
      <w:t>Date</w:t>
    </w:r>
    <w:r>
      <w:rPr>
        <w:sz w:val="22"/>
      </w:rPr>
      <w:tab/>
      <w:t>SECTION 13400</w:t>
    </w:r>
  </w:p>
  <w:p w14:paraId="2B4BE1F5" w14:textId="77777777" w:rsidR="00B91613" w:rsidRDefault="00B91613">
    <w:pPr>
      <w:pStyle w:val="Header"/>
      <w:tabs>
        <w:tab w:val="clear" w:pos="4320"/>
        <w:tab w:val="clear" w:pos="8640"/>
        <w:tab w:val="right" w:pos="10080"/>
      </w:tabs>
      <w:rPr>
        <w:sz w:val="22"/>
      </w:rPr>
    </w:pPr>
    <w:r>
      <w:rPr>
        <w:sz w:val="22"/>
      </w:rPr>
      <w:t>Project Number</w:t>
    </w:r>
    <w:r>
      <w:rPr>
        <w:sz w:val="22"/>
      </w:rPr>
      <w:tab/>
      <w:t>MEASUREMENT AND CONTROL INSTRUMENTATION</w:t>
    </w:r>
  </w:p>
  <w:p w14:paraId="19284A66" w14:textId="77777777" w:rsidR="00B91613" w:rsidRDefault="00B91613">
    <w:pPr>
      <w:pStyle w:val="Header"/>
      <w:tabs>
        <w:tab w:val="clear" w:pos="4320"/>
        <w:tab w:val="clear" w:pos="8640"/>
        <w:tab w:val="right" w:pos="10080"/>
      </w:tabs>
      <w:rPr>
        <w:sz w:val="22"/>
      </w:rPr>
    </w:pPr>
    <w:r>
      <w:rPr>
        <w:sz w:val="22"/>
      </w:rPr>
      <w:t>Project Name</w:t>
    </w:r>
    <w:r>
      <w:rPr>
        <w:sz w:val="22"/>
      </w:rPr>
      <w:tab/>
      <w:t xml:space="preserve">Page </w:t>
    </w:r>
    <w:r>
      <w:rPr>
        <w:sz w:val="22"/>
      </w:rPr>
      <w:fldChar w:fldCharType="begin"/>
    </w:r>
    <w:r>
      <w:rPr>
        <w:sz w:val="22"/>
      </w:rPr>
      <w:instrText xml:space="preserve"> PAGE  \* MERGEFORMAT </w:instrText>
    </w:r>
    <w:r>
      <w:rPr>
        <w:sz w:val="22"/>
      </w:rPr>
      <w:fldChar w:fldCharType="separate"/>
    </w:r>
    <w:r w:rsidR="009B3440">
      <w:rPr>
        <w:noProof/>
        <w:sz w:val="22"/>
      </w:rPr>
      <w:t>3</w:t>
    </w:r>
    <w:r>
      <w:rPr>
        <w:sz w:val="22"/>
      </w:rPr>
      <w:fldChar w:fldCharType="end"/>
    </w:r>
  </w:p>
  <w:p w14:paraId="39BAEF17" w14:textId="77777777" w:rsidR="00B91613" w:rsidRDefault="00B91613">
    <w:pPr>
      <w:pStyle w:val="Header"/>
      <w:tabs>
        <w:tab w:val="clear" w:pos="4320"/>
        <w:tab w:val="clear" w:pos="8640"/>
        <w:tab w:val="right" w:pos="10080"/>
      </w:tabs>
      <w:rPr>
        <w:sz w:val="22"/>
      </w:rPr>
    </w:pPr>
  </w:p>
  <w:p w14:paraId="53731C7F" w14:textId="77777777" w:rsidR="00B91613" w:rsidRDefault="00B91613">
    <w:pPr>
      <w:pStyle w:val="Header"/>
      <w:tabs>
        <w:tab w:val="clear" w:pos="4320"/>
        <w:tab w:val="clear" w:pos="8640"/>
        <w:tab w:val="right" w:pos="10080"/>
      </w:tabs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94416"/>
    <w:multiLevelType w:val="multilevel"/>
    <w:tmpl w:val="F7900814"/>
    <w:lvl w:ilvl="0">
      <w:start w:val="1"/>
      <w:numFmt w:val="decimal"/>
      <w:pStyle w:val="CSIOUTLINE"/>
      <w:lvlText w:val="PART %1"/>
      <w:lvlJc w:val="left"/>
      <w:pPr>
        <w:tabs>
          <w:tab w:val="num" w:pos="1042"/>
        </w:tabs>
        <w:ind w:left="1042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6112E2F"/>
    <w:multiLevelType w:val="multilevel"/>
    <w:tmpl w:val="F36ACE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807081D"/>
    <w:multiLevelType w:val="multilevel"/>
    <w:tmpl w:val="E546371A"/>
    <w:lvl w:ilvl="0">
      <w:start w:val="1"/>
      <w:numFmt w:val="decimal"/>
      <w:lvlText w:val="PART %1"/>
      <w:lvlJc w:val="left"/>
      <w:pPr>
        <w:tabs>
          <w:tab w:val="num" w:pos="1042"/>
        </w:tabs>
        <w:ind w:left="1042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284D532C"/>
    <w:multiLevelType w:val="hybridMultilevel"/>
    <w:tmpl w:val="9224F22A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85B4D"/>
    <w:multiLevelType w:val="multilevel"/>
    <w:tmpl w:val="AADEAB6E"/>
    <w:lvl w:ilvl="0">
      <w:start w:val="1"/>
      <w:numFmt w:val="decimal"/>
      <w:lvlText w:val="PART %1"/>
      <w:lvlJc w:val="left"/>
      <w:pPr>
        <w:tabs>
          <w:tab w:val="num" w:pos="1042"/>
        </w:tabs>
        <w:ind w:left="1042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59EB5CE2"/>
    <w:multiLevelType w:val="hybridMultilevel"/>
    <w:tmpl w:val="497EF1A6"/>
    <w:lvl w:ilvl="0" w:tplc="799CE332">
      <w:start w:val="1"/>
      <w:numFmt w:val="decimal"/>
      <w:pStyle w:val="PARTS"/>
      <w:lvlText w:val="PART %1"/>
      <w:lvlJc w:val="left"/>
      <w:pPr>
        <w:tabs>
          <w:tab w:val="num" w:pos="2340"/>
        </w:tabs>
        <w:ind w:left="1800" w:hanging="90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6" w15:restartNumberingAfterBreak="0">
    <w:nsid w:val="61344A7C"/>
    <w:multiLevelType w:val="hybridMultilevel"/>
    <w:tmpl w:val="6044A78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78661513">
    <w:abstractNumId w:val="5"/>
  </w:num>
  <w:num w:numId="2" w16cid:durableId="855733141">
    <w:abstractNumId w:val="0"/>
  </w:num>
  <w:num w:numId="3" w16cid:durableId="1832022532">
    <w:abstractNumId w:val="6"/>
  </w:num>
  <w:num w:numId="4" w16cid:durableId="1123040720">
    <w:abstractNumId w:val="0"/>
  </w:num>
  <w:num w:numId="5" w16cid:durableId="62602205">
    <w:abstractNumId w:val="3"/>
  </w:num>
  <w:num w:numId="6" w16cid:durableId="1440835969">
    <w:abstractNumId w:val="1"/>
  </w:num>
  <w:num w:numId="7" w16cid:durableId="1117794686">
    <w:abstractNumId w:val="4"/>
  </w:num>
  <w:num w:numId="8" w16cid:durableId="1622566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731"/>
    <w:rsid w:val="00014DFF"/>
    <w:rsid w:val="000154D9"/>
    <w:rsid w:val="00015DD6"/>
    <w:rsid w:val="00022F2F"/>
    <w:rsid w:val="000B4749"/>
    <w:rsid w:val="000D4EC2"/>
    <w:rsid w:val="000F7176"/>
    <w:rsid w:val="00155BF2"/>
    <w:rsid w:val="001C6770"/>
    <w:rsid w:val="002225B0"/>
    <w:rsid w:val="002C1DD3"/>
    <w:rsid w:val="0031655E"/>
    <w:rsid w:val="00327DFE"/>
    <w:rsid w:val="00354F3A"/>
    <w:rsid w:val="00363731"/>
    <w:rsid w:val="004263BD"/>
    <w:rsid w:val="00470033"/>
    <w:rsid w:val="00482237"/>
    <w:rsid w:val="004A3B22"/>
    <w:rsid w:val="005F082C"/>
    <w:rsid w:val="0063236E"/>
    <w:rsid w:val="006C02B2"/>
    <w:rsid w:val="0070619D"/>
    <w:rsid w:val="00764660"/>
    <w:rsid w:val="00783F62"/>
    <w:rsid w:val="007953C6"/>
    <w:rsid w:val="007F4A8F"/>
    <w:rsid w:val="008117BA"/>
    <w:rsid w:val="008976E7"/>
    <w:rsid w:val="008A0E5E"/>
    <w:rsid w:val="008B140D"/>
    <w:rsid w:val="0092289A"/>
    <w:rsid w:val="00931A84"/>
    <w:rsid w:val="00953C01"/>
    <w:rsid w:val="009865A4"/>
    <w:rsid w:val="009975C8"/>
    <w:rsid w:val="009B3440"/>
    <w:rsid w:val="009E0645"/>
    <w:rsid w:val="00A14952"/>
    <w:rsid w:val="00AC7581"/>
    <w:rsid w:val="00B50BA1"/>
    <w:rsid w:val="00B54C55"/>
    <w:rsid w:val="00B91613"/>
    <w:rsid w:val="00BB1359"/>
    <w:rsid w:val="00C76A3B"/>
    <w:rsid w:val="00CC01D5"/>
    <w:rsid w:val="00CE3397"/>
    <w:rsid w:val="00D37DAE"/>
    <w:rsid w:val="00D51F88"/>
    <w:rsid w:val="00D81271"/>
    <w:rsid w:val="00D8246F"/>
    <w:rsid w:val="00DC7EEF"/>
    <w:rsid w:val="00DF30A8"/>
    <w:rsid w:val="00E3482F"/>
    <w:rsid w:val="00E447F2"/>
    <w:rsid w:val="00E936F0"/>
    <w:rsid w:val="00EA0071"/>
    <w:rsid w:val="00EA38C6"/>
    <w:rsid w:val="00F46CF4"/>
    <w:rsid w:val="00F51AE2"/>
    <w:rsid w:val="00F80EDE"/>
    <w:rsid w:val="00FB785F"/>
    <w:rsid w:val="00FD5CC2"/>
    <w:rsid w:val="00FD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57EF6ABE"/>
  <w15:chartTrackingRefBased/>
  <w15:docId w15:val="{AFE54052-2FD8-4E73-A4F6-1019EC58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PARTS">
    <w:name w:val="PARTS"/>
    <w:basedOn w:val="Normal"/>
    <w:pPr>
      <w:numPr>
        <w:numId w:val="1"/>
      </w:numPr>
    </w:pPr>
  </w:style>
  <w:style w:type="paragraph" w:customStyle="1" w:styleId="CSIOUTLINE">
    <w:name w:val="CSI OUTLINE"/>
    <w:basedOn w:val="Normal"/>
    <w:pPr>
      <w:numPr>
        <w:numId w:val="2"/>
      </w:numPr>
    </w:pPr>
    <w:rPr>
      <w:rFonts w:ascii="Times" w:hAnsi="Times"/>
      <w:sz w:val="22"/>
    </w:rPr>
  </w:style>
  <w:style w:type="paragraph" w:styleId="BalloonText">
    <w:name w:val="Balloon Text"/>
    <w:basedOn w:val="Normal"/>
    <w:semiHidden/>
    <w:rsid w:val="0036373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975C8"/>
    <w:pPr>
      <w:widowControl w:val="0"/>
      <w:autoSpaceDE w:val="0"/>
      <w:autoSpaceDN w:val="0"/>
      <w:adjustRightInd w:val="0"/>
      <w:ind w:right="137"/>
    </w:pPr>
    <w:rPr>
      <w:rFonts w:ascii="Arial" w:hAnsi="Arial" w:cs="Arial"/>
      <w:spacing w:val="2"/>
      <w:sz w:val="20"/>
      <w:lang w:eastAsia="fr-FR"/>
    </w:rPr>
  </w:style>
  <w:style w:type="character" w:customStyle="1" w:styleId="BodyTextChar">
    <w:name w:val="Body Text Char"/>
    <w:link w:val="BodyText"/>
    <w:rsid w:val="009975C8"/>
    <w:rPr>
      <w:rFonts w:ascii="Arial" w:hAnsi="Arial" w:cs="Arial"/>
      <w:spacing w:val="2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06547B1616C740825FD7BF7656E679" ma:contentTypeVersion="17" ma:contentTypeDescription="Create a new document." ma:contentTypeScope="" ma:versionID="a1ab20bb8ee1b1edfe09e33d438eb2b7">
  <xsd:schema xmlns:xsd="http://www.w3.org/2001/XMLSchema" xmlns:xs="http://www.w3.org/2001/XMLSchema" xmlns:p="http://schemas.microsoft.com/office/2006/metadata/properties" xmlns:ns2="f9908cfb-982f-4d28-804c-2274216543eb" xmlns:ns3="26b3f7a6-bfb5-4759-ac86-08bfe5474a24" targetNamespace="http://schemas.microsoft.com/office/2006/metadata/properties" ma:root="true" ma:fieldsID="77312f19e674e863975a2dcaf3554e77" ns2:_="" ns3:_="">
    <xsd:import namespace="f9908cfb-982f-4d28-804c-2274216543eb"/>
    <xsd:import namespace="26b3f7a6-bfb5-4759-ac86-08bfe5474a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08cfb-982f-4d28-804c-2274216543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12ac1f-2332-492c-8cad-e2606caf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f7a6-bfb5-4759-ac86-08bfe5474a2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8d9c1e5-674b-4e99-86e0-880d2088464e}" ma:internalName="TaxCatchAll" ma:readOnly="false" ma:showField="CatchAllData" ma:web="26b3f7a6-bfb5-4759-ac86-08bfe5474a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908cfb-982f-4d28-804c-2274216543eb">
      <Terms xmlns="http://schemas.microsoft.com/office/infopath/2007/PartnerControls"/>
    </lcf76f155ced4ddcb4097134ff3c332f>
    <TaxCatchAll xmlns="26b3f7a6-bfb5-4759-ac86-08bfe5474a24" xsi:nil="true"/>
  </documentManagement>
</p:properties>
</file>

<file path=customXml/itemProps1.xml><?xml version="1.0" encoding="utf-8"?>
<ds:datastoreItem xmlns:ds="http://schemas.openxmlformats.org/officeDocument/2006/customXml" ds:itemID="{A14041BD-F127-45AA-9896-7A1A50BADFB7}"/>
</file>

<file path=customXml/itemProps2.xml><?xml version="1.0" encoding="utf-8"?>
<ds:datastoreItem xmlns:ds="http://schemas.openxmlformats.org/officeDocument/2006/customXml" ds:itemID="{51FB3E23-B9DB-4477-B853-825C1A5B301A}"/>
</file>

<file path=customXml/itemProps3.xml><?xml version="1.0" encoding="utf-8"?>
<ds:datastoreItem xmlns:ds="http://schemas.openxmlformats.org/officeDocument/2006/customXml" ds:itemID="{1C071240-18C3-4AAB-8AB7-F168887E8F1B}"/>
</file>

<file path=docMetadata/LabelInfo.xml><?xml version="1.0" encoding="utf-8"?>
<clbl:labelList xmlns:clbl="http://schemas.microsoft.com/office/2020/mipLabelMetadata">
  <clbl:label id="{7378c6df-dd57-4518-985d-d22d70acfc73}" enabled="1" method="Privileged" siteId="{2c518df7-6644-41f8-8350-3f75e61362a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799</Words>
  <Characters>4296</Characters>
  <Application>Microsoft Office Word</Application>
  <DocSecurity>0</DocSecurity>
  <Lines>165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PART 1</vt:lpstr>
      <vt:lpstr>PART 1</vt:lpstr>
    </vt:vector>
  </TitlesOfParts>
  <Company>Rose Publishing Services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1</dc:title>
  <dc:subject/>
  <dc:creator>Rochelle Blumenstein</dc:creator>
  <cp:keywords/>
  <cp:lastModifiedBy>Yngve, Kevin A</cp:lastModifiedBy>
  <cp:revision>15</cp:revision>
  <cp:lastPrinted>2003-09-20T23:19:00Z</cp:lastPrinted>
  <dcterms:created xsi:type="dcterms:W3CDTF">2026-03-10T20:47:00Z</dcterms:created>
  <dcterms:modified xsi:type="dcterms:W3CDTF">2026-03-10T20:58:00Z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378c6df-dd57-4518-985d-d22d70acfc73_Enabled">
    <vt:lpwstr>true</vt:lpwstr>
  </property>
  <property fmtid="{D5CDD505-2E9C-101B-9397-08002B2CF9AE}" pid="3" name="MSIP_Label_7378c6df-dd57-4518-985d-d22d70acfc73_SetDate">
    <vt:lpwstr>2026-03-10T20:47:42Z</vt:lpwstr>
  </property>
  <property fmtid="{D5CDD505-2E9C-101B-9397-08002B2CF9AE}" pid="4" name="MSIP_Label_7378c6df-dd57-4518-985d-d22d70acfc73_Method">
    <vt:lpwstr>Standard</vt:lpwstr>
  </property>
  <property fmtid="{D5CDD505-2E9C-101B-9397-08002B2CF9AE}" pid="5" name="MSIP_Label_7378c6df-dd57-4518-985d-d22d70acfc73_Name">
    <vt:lpwstr>Unclassified</vt:lpwstr>
  </property>
  <property fmtid="{D5CDD505-2E9C-101B-9397-08002B2CF9AE}" pid="6" name="MSIP_Label_7378c6df-dd57-4518-985d-d22d70acfc73_SiteId">
    <vt:lpwstr>2c518df7-6644-41f8-8350-3f75e61362ac</vt:lpwstr>
  </property>
  <property fmtid="{D5CDD505-2E9C-101B-9397-08002B2CF9AE}" pid="7" name="MSIP_Label_7378c6df-dd57-4518-985d-d22d70acfc73_ActionId">
    <vt:lpwstr>f8700c12-7325-4aac-a431-fb265ceb07e5</vt:lpwstr>
  </property>
  <property fmtid="{D5CDD505-2E9C-101B-9397-08002B2CF9AE}" pid="8" name="MSIP_Label_7378c6df-dd57-4518-985d-d22d70acfc73_ContentBits">
    <vt:lpwstr>0</vt:lpwstr>
  </property>
  <property fmtid="{D5CDD505-2E9C-101B-9397-08002B2CF9AE}" pid="9" name="ContentTypeId">
    <vt:lpwstr>0x0101005406547B1616C740825FD7BF7656E679</vt:lpwstr>
  </property>
  <property fmtid="{D5CDD505-2E9C-101B-9397-08002B2CF9AE}" pid="11" name="docLang">
    <vt:lpwstr>en</vt:lpwstr>
  </property>
  <property fmtid="{D5CDD505-2E9C-101B-9397-08002B2CF9AE}" pid="12" name="MediaServiceImageTags">
    <vt:lpwstr/>
  </property>
</Properties>
</file>